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6"/>
        <w:tblW w:w="14567" w:type="dxa"/>
        <w:tblLayout w:type="fixed"/>
        <w:tblLook w:val="04A0" w:firstRow="1" w:lastRow="0" w:firstColumn="1" w:lastColumn="0" w:noHBand="0" w:noVBand="1"/>
      </w:tblPr>
      <w:tblGrid>
        <w:gridCol w:w="2355"/>
        <w:gridCol w:w="13"/>
        <w:gridCol w:w="1994"/>
        <w:gridCol w:w="1919"/>
        <w:gridCol w:w="2245"/>
        <w:gridCol w:w="791"/>
        <w:gridCol w:w="2148"/>
        <w:gridCol w:w="833"/>
        <w:gridCol w:w="2269"/>
      </w:tblGrid>
      <w:tr w:rsidR="008376B4" w:rsidRPr="00FA5003" w:rsidTr="00431BA9">
        <w:trPr>
          <w:trHeight w:hRule="exact" w:val="510"/>
        </w:trPr>
        <w:tc>
          <w:tcPr>
            <w:tcW w:w="2368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376B4" w:rsidRDefault="008376B4" w:rsidP="00D06731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Name: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376B4" w:rsidRDefault="008376B4" w:rsidP="00D06731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geb.: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9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376B4" w:rsidRPr="00FA5003" w:rsidRDefault="008376B4" w:rsidP="008376B4">
            <w:pPr>
              <w:spacing w:after="0" w:line="240" w:lineRule="auto"/>
              <w:ind w:firstLine="30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Klasse: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376B4" w:rsidRPr="008376B4" w:rsidRDefault="008376B4" w:rsidP="008376B4">
            <w:pPr>
              <w:spacing w:after="0" w:line="240" w:lineRule="auto"/>
              <w:jc w:val="left"/>
              <w:rPr>
                <w:rFonts w:cs="Arial"/>
              </w:rPr>
            </w:pPr>
            <w:r w:rsidRPr="008376B4">
              <w:rPr>
                <w:rFonts w:cs="Arial"/>
              </w:rPr>
              <w:t>Schuljahr</w:t>
            </w:r>
            <w:r w:rsidRPr="008376B4">
              <w:rPr>
                <w:rFonts w:cs="Arial"/>
                <w:sz w:val="20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376B4" w:rsidRDefault="008376B4" w:rsidP="00D06731">
            <w:pPr>
              <w:spacing w:after="0" w:line="240" w:lineRule="auto"/>
              <w:ind w:left="-108" w:right="-959"/>
              <w:jc w:val="left"/>
              <w:rPr>
                <w:rFonts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376B4" w:rsidRPr="00FA5003" w:rsidRDefault="008376B4" w:rsidP="00D06731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376B4" w:rsidRPr="00FA5003" w:rsidRDefault="008376B4" w:rsidP="00D06731">
            <w:pPr>
              <w:spacing w:after="0" w:line="240" w:lineRule="auto"/>
              <w:ind w:hanging="108"/>
              <w:jc w:val="center"/>
              <w:rPr>
                <w:rFonts w:cs="Arial"/>
              </w:rPr>
            </w:pPr>
          </w:p>
        </w:tc>
      </w:tr>
      <w:tr w:rsidR="00431BA9" w:rsidRPr="00FA5003" w:rsidTr="00431BA9">
        <w:trPr>
          <w:trHeight w:hRule="exact" w:val="397"/>
        </w:trPr>
        <w:tc>
          <w:tcPr>
            <w:tcW w:w="2368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76B4" w:rsidRPr="00FA5003" w:rsidRDefault="008376B4" w:rsidP="00D06731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Entwicklungs</w:t>
            </w:r>
            <w:r w:rsidR="003B55B6">
              <w:rPr>
                <w:rFonts w:cs="Arial"/>
              </w:rPr>
              <w:t>bereich</w:t>
            </w:r>
          </w:p>
        </w:tc>
        <w:tc>
          <w:tcPr>
            <w:tcW w:w="61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76B4" w:rsidRPr="00FA5003" w:rsidRDefault="008376B4" w:rsidP="00D06731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76B4" w:rsidRPr="00FA5003" w:rsidRDefault="008376B4" w:rsidP="00D06731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76B4" w:rsidRPr="00FA5003" w:rsidRDefault="008376B4" w:rsidP="00D06731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 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76B4" w:rsidRPr="00FA5003" w:rsidRDefault="008376B4" w:rsidP="00D06731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76B4" w:rsidRPr="00FA5003" w:rsidRDefault="008376B4" w:rsidP="00D06731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8376B4" w:rsidRPr="00FA5003" w:rsidTr="00431BA9">
        <w:trPr>
          <w:trHeight w:hRule="exact" w:val="340"/>
        </w:trPr>
        <w:tc>
          <w:tcPr>
            <w:tcW w:w="8526" w:type="dxa"/>
            <w:gridSpan w:val="5"/>
            <w:tcBorders>
              <w:right w:val="nil"/>
            </w:tcBorders>
            <w:vAlign w:val="center"/>
          </w:tcPr>
          <w:p w:rsidR="008376B4" w:rsidRPr="00FA5003" w:rsidRDefault="008376B4" w:rsidP="008376B4">
            <w:pPr>
              <w:jc w:val="left"/>
              <w:rPr>
                <w:rFonts w:cs="Arial"/>
                <w:sz w:val="20"/>
                <w:szCs w:val="20"/>
              </w:rPr>
            </w:pPr>
            <w:r w:rsidRPr="00E87A94">
              <w:rPr>
                <w:rFonts w:cs="Arial"/>
                <w:b/>
                <w:szCs w:val="20"/>
              </w:rPr>
              <w:t>Visuelle Wahrnehmung</w:t>
            </w:r>
          </w:p>
        </w:tc>
        <w:tc>
          <w:tcPr>
            <w:tcW w:w="79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nil"/>
              <w:right w:val="nil"/>
            </w:tcBorders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nil"/>
            </w:tcBorders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</w:p>
        </w:tc>
      </w:tr>
      <w:tr w:rsidR="00431BA9" w:rsidRPr="00FA5003" w:rsidTr="00431BA9">
        <w:trPr>
          <w:trHeight w:hRule="exact" w:val="340"/>
        </w:trPr>
        <w:tc>
          <w:tcPr>
            <w:tcW w:w="2355" w:type="dxa"/>
            <w:vMerge w:val="restart"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  <w:proofErr w:type="spellStart"/>
            <w:r w:rsidRPr="00FA5003">
              <w:rPr>
                <w:rFonts w:cs="Arial"/>
                <w:sz w:val="20"/>
                <w:szCs w:val="20"/>
              </w:rPr>
              <w:t>Visuomotorische</w:t>
            </w:r>
            <w:proofErr w:type="spellEnd"/>
            <w:r w:rsidRPr="00FA5003">
              <w:rPr>
                <w:rFonts w:cs="Arial"/>
                <w:sz w:val="20"/>
                <w:szCs w:val="20"/>
              </w:rPr>
              <w:t xml:space="preserve"> Koordinat</w:t>
            </w:r>
            <w:r>
              <w:rPr>
                <w:rFonts w:cs="Arial"/>
                <w:sz w:val="20"/>
                <w:szCs w:val="20"/>
              </w:rPr>
              <w:t>i</w:t>
            </w:r>
            <w:r w:rsidRPr="00FA5003">
              <w:rPr>
                <w:rFonts w:cs="Arial"/>
                <w:sz w:val="20"/>
                <w:szCs w:val="20"/>
              </w:rPr>
              <w:t>on</w:t>
            </w:r>
          </w:p>
        </w:tc>
        <w:tc>
          <w:tcPr>
            <w:tcW w:w="6171" w:type="dxa"/>
            <w:gridSpan w:val="4"/>
            <w:tcBorders>
              <w:bottom w:val="nil"/>
            </w:tcBorders>
            <w:vAlign w:val="center"/>
          </w:tcPr>
          <w:p w:rsidR="008376B4" w:rsidRPr="00FA5003" w:rsidRDefault="008376B4" w:rsidP="008376B4">
            <w:pPr>
              <w:numPr>
                <w:ilvl w:val="0"/>
                <w:numId w:val="2"/>
              </w:numPr>
              <w:ind w:left="318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cs="Arial"/>
                <w:sz w:val="20"/>
                <w:szCs w:val="20"/>
              </w:rPr>
              <w:t>spurt vorgegebenen Linien nach</w:t>
            </w:r>
          </w:p>
        </w:tc>
        <w:tc>
          <w:tcPr>
            <w:tcW w:w="791" w:type="dxa"/>
            <w:shd w:val="clear" w:color="auto" w:fill="FFFFFF" w:themeFill="background1"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48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bookmarkStart w:id="4" w:name="_GoBack"/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bookmarkEnd w:id="4"/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1BA9" w:rsidRPr="00FA5003" w:rsidTr="00431BA9">
        <w:trPr>
          <w:trHeight w:hRule="exact" w:val="340"/>
        </w:trPr>
        <w:tc>
          <w:tcPr>
            <w:tcW w:w="2355" w:type="dxa"/>
            <w:vMerge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1" w:type="dxa"/>
            <w:gridSpan w:val="4"/>
            <w:tcBorders>
              <w:top w:val="nil"/>
              <w:bottom w:val="nil"/>
            </w:tcBorders>
            <w:vAlign w:val="center"/>
          </w:tcPr>
          <w:p w:rsidR="008376B4" w:rsidRPr="00FA5003" w:rsidRDefault="008376B4" w:rsidP="008376B4">
            <w:pPr>
              <w:numPr>
                <w:ilvl w:val="0"/>
                <w:numId w:val="2"/>
              </w:numPr>
              <w:ind w:left="318" w:hanging="284"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 xml:space="preserve">verbindet Punkte in gerader Linie </w:t>
            </w:r>
          </w:p>
        </w:tc>
        <w:tc>
          <w:tcPr>
            <w:tcW w:w="791" w:type="dxa"/>
            <w:shd w:val="clear" w:color="auto" w:fill="FFFFFF" w:themeFill="background1"/>
          </w:tcPr>
          <w:p w:rsidR="008376B4" w:rsidRDefault="008376B4">
            <w:r w:rsidRPr="00347F5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F5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7F5C">
              <w:rPr>
                <w:rFonts w:cs="Arial"/>
                <w:sz w:val="20"/>
                <w:szCs w:val="20"/>
              </w:rPr>
            </w:r>
            <w:r w:rsidRPr="00347F5C">
              <w:rPr>
                <w:rFonts w:cs="Arial"/>
                <w:sz w:val="20"/>
                <w:szCs w:val="20"/>
              </w:rPr>
              <w:fldChar w:fldCharType="separate"/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1BA9" w:rsidRPr="00FA5003" w:rsidTr="00431BA9">
        <w:trPr>
          <w:trHeight w:hRule="exact" w:val="340"/>
        </w:trPr>
        <w:tc>
          <w:tcPr>
            <w:tcW w:w="2355" w:type="dxa"/>
            <w:vMerge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1" w:type="dxa"/>
            <w:gridSpan w:val="4"/>
            <w:tcBorders>
              <w:top w:val="nil"/>
              <w:bottom w:val="nil"/>
            </w:tcBorders>
            <w:vAlign w:val="center"/>
          </w:tcPr>
          <w:p w:rsidR="008376B4" w:rsidRPr="00FA5003" w:rsidRDefault="008376B4" w:rsidP="008376B4">
            <w:pPr>
              <w:numPr>
                <w:ilvl w:val="0"/>
                <w:numId w:val="2"/>
              </w:numPr>
              <w:ind w:left="318" w:hanging="284"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malt Flächen adäquat aus</w:t>
            </w:r>
          </w:p>
        </w:tc>
        <w:tc>
          <w:tcPr>
            <w:tcW w:w="791" w:type="dxa"/>
            <w:shd w:val="clear" w:color="auto" w:fill="FFFFFF" w:themeFill="background1"/>
          </w:tcPr>
          <w:p w:rsidR="008376B4" w:rsidRDefault="008376B4">
            <w:r w:rsidRPr="00347F5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F5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7F5C">
              <w:rPr>
                <w:rFonts w:cs="Arial"/>
                <w:sz w:val="20"/>
                <w:szCs w:val="20"/>
              </w:rPr>
            </w:r>
            <w:r w:rsidRPr="00347F5C">
              <w:rPr>
                <w:rFonts w:cs="Arial"/>
                <w:sz w:val="20"/>
                <w:szCs w:val="20"/>
              </w:rPr>
              <w:fldChar w:fldCharType="separate"/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1BA9" w:rsidRPr="00FA5003" w:rsidTr="00431BA9">
        <w:trPr>
          <w:trHeight w:hRule="exact" w:val="340"/>
        </w:trPr>
        <w:tc>
          <w:tcPr>
            <w:tcW w:w="2355" w:type="dxa"/>
            <w:vMerge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376B4" w:rsidRPr="00FA5003" w:rsidRDefault="008376B4" w:rsidP="008376B4">
            <w:pPr>
              <w:numPr>
                <w:ilvl w:val="0"/>
                <w:numId w:val="2"/>
              </w:numPr>
              <w:ind w:left="318" w:hanging="284"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schneidet geometrische Formen exakt aus</w:t>
            </w:r>
          </w:p>
        </w:tc>
        <w:tc>
          <w:tcPr>
            <w:tcW w:w="791" w:type="dxa"/>
            <w:shd w:val="clear" w:color="auto" w:fill="FFFFFF" w:themeFill="background1"/>
          </w:tcPr>
          <w:p w:rsidR="008376B4" w:rsidRDefault="008376B4">
            <w:r w:rsidRPr="00347F5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F5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7F5C">
              <w:rPr>
                <w:rFonts w:cs="Arial"/>
                <w:sz w:val="20"/>
                <w:szCs w:val="20"/>
              </w:rPr>
            </w:r>
            <w:r w:rsidRPr="00347F5C">
              <w:rPr>
                <w:rFonts w:cs="Arial"/>
                <w:sz w:val="20"/>
                <w:szCs w:val="20"/>
              </w:rPr>
              <w:fldChar w:fldCharType="separate"/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1BA9" w:rsidRPr="00FA5003" w:rsidTr="00431BA9">
        <w:trPr>
          <w:trHeight w:hRule="exact" w:val="340"/>
        </w:trPr>
        <w:tc>
          <w:tcPr>
            <w:tcW w:w="2355" w:type="dxa"/>
            <w:vMerge w:val="restart"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Figur-Grund-Diskrimination</w:t>
            </w:r>
          </w:p>
        </w:tc>
        <w:tc>
          <w:tcPr>
            <w:tcW w:w="6171" w:type="dxa"/>
            <w:gridSpan w:val="4"/>
            <w:tcBorders>
              <w:bottom w:val="nil"/>
            </w:tcBorders>
            <w:vAlign w:val="center"/>
          </w:tcPr>
          <w:p w:rsidR="008376B4" w:rsidRPr="00FA5003" w:rsidRDefault="008376B4" w:rsidP="008376B4">
            <w:pPr>
              <w:numPr>
                <w:ilvl w:val="0"/>
                <w:numId w:val="3"/>
              </w:numPr>
              <w:tabs>
                <w:tab w:val="left" w:pos="101"/>
              </w:tabs>
              <w:ind w:left="318" w:right="-317" w:hanging="284"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nimmt Veränderungen an einem Bild wahr</w:t>
            </w:r>
          </w:p>
        </w:tc>
        <w:tc>
          <w:tcPr>
            <w:tcW w:w="791" w:type="dxa"/>
            <w:shd w:val="clear" w:color="auto" w:fill="FFFFFF" w:themeFill="background1"/>
          </w:tcPr>
          <w:p w:rsidR="008376B4" w:rsidRDefault="008376B4">
            <w:r w:rsidRPr="00347F5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F5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7F5C">
              <w:rPr>
                <w:rFonts w:cs="Arial"/>
                <w:sz w:val="20"/>
                <w:szCs w:val="20"/>
              </w:rPr>
            </w:r>
            <w:r w:rsidRPr="00347F5C">
              <w:rPr>
                <w:rFonts w:cs="Arial"/>
                <w:sz w:val="20"/>
                <w:szCs w:val="20"/>
              </w:rPr>
              <w:fldChar w:fldCharType="separate"/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1BA9" w:rsidRPr="00FA5003" w:rsidTr="00431BA9">
        <w:trPr>
          <w:trHeight w:hRule="exact" w:val="340"/>
        </w:trPr>
        <w:tc>
          <w:tcPr>
            <w:tcW w:w="2355" w:type="dxa"/>
            <w:vMerge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1" w:type="dxa"/>
            <w:gridSpan w:val="4"/>
            <w:tcBorders>
              <w:top w:val="nil"/>
              <w:bottom w:val="nil"/>
            </w:tcBorders>
            <w:vAlign w:val="center"/>
          </w:tcPr>
          <w:p w:rsidR="008376B4" w:rsidRPr="00FA5003" w:rsidRDefault="008376B4" w:rsidP="008376B4">
            <w:pPr>
              <w:numPr>
                <w:ilvl w:val="0"/>
                <w:numId w:val="3"/>
              </w:numPr>
              <w:tabs>
                <w:tab w:val="left" w:pos="101"/>
              </w:tabs>
              <w:ind w:left="318" w:right="-317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ordnet Bildausschnitte einem Bild zu</w:t>
            </w:r>
          </w:p>
        </w:tc>
        <w:tc>
          <w:tcPr>
            <w:tcW w:w="791" w:type="dxa"/>
            <w:shd w:val="clear" w:color="auto" w:fill="FFFFFF" w:themeFill="background1"/>
          </w:tcPr>
          <w:p w:rsidR="008376B4" w:rsidRDefault="008376B4">
            <w:r w:rsidRPr="00347F5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F5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7F5C">
              <w:rPr>
                <w:rFonts w:cs="Arial"/>
                <w:sz w:val="20"/>
                <w:szCs w:val="20"/>
              </w:rPr>
            </w:r>
            <w:r w:rsidRPr="00347F5C">
              <w:rPr>
                <w:rFonts w:cs="Arial"/>
                <w:sz w:val="20"/>
                <w:szCs w:val="20"/>
              </w:rPr>
              <w:fldChar w:fldCharType="separate"/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1BA9" w:rsidRPr="00FA5003" w:rsidTr="00431BA9">
        <w:trPr>
          <w:trHeight w:hRule="exact" w:val="340"/>
        </w:trPr>
        <w:tc>
          <w:tcPr>
            <w:tcW w:w="2355" w:type="dxa"/>
            <w:vMerge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1" w:type="dxa"/>
            <w:gridSpan w:val="4"/>
            <w:tcBorders>
              <w:top w:val="nil"/>
              <w:bottom w:val="nil"/>
            </w:tcBorders>
            <w:vAlign w:val="center"/>
          </w:tcPr>
          <w:p w:rsidR="008376B4" w:rsidRPr="00FA5003" w:rsidRDefault="008376B4" w:rsidP="008376B4">
            <w:pPr>
              <w:numPr>
                <w:ilvl w:val="0"/>
                <w:numId w:val="3"/>
              </w:numPr>
              <w:tabs>
                <w:tab w:val="left" w:pos="101"/>
              </w:tabs>
              <w:ind w:left="318" w:right="71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differenziert graphisch übereinandergelegte Gegenstände</w:t>
            </w:r>
          </w:p>
        </w:tc>
        <w:tc>
          <w:tcPr>
            <w:tcW w:w="791" w:type="dxa"/>
            <w:shd w:val="clear" w:color="auto" w:fill="FFFFFF" w:themeFill="background1"/>
          </w:tcPr>
          <w:p w:rsidR="008376B4" w:rsidRDefault="008376B4">
            <w:r w:rsidRPr="00347F5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F5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7F5C">
              <w:rPr>
                <w:rFonts w:cs="Arial"/>
                <w:sz w:val="20"/>
                <w:szCs w:val="20"/>
              </w:rPr>
            </w:r>
            <w:r w:rsidRPr="00347F5C">
              <w:rPr>
                <w:rFonts w:cs="Arial"/>
                <w:sz w:val="20"/>
                <w:szCs w:val="20"/>
              </w:rPr>
              <w:fldChar w:fldCharType="separate"/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1BA9" w:rsidRPr="00FA5003" w:rsidTr="00431BA9">
        <w:trPr>
          <w:trHeight w:hRule="exact" w:val="340"/>
        </w:trPr>
        <w:tc>
          <w:tcPr>
            <w:tcW w:w="2355" w:type="dxa"/>
            <w:vMerge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1" w:type="dxa"/>
            <w:gridSpan w:val="4"/>
            <w:tcBorders>
              <w:top w:val="nil"/>
              <w:bottom w:val="nil"/>
            </w:tcBorders>
            <w:vAlign w:val="center"/>
          </w:tcPr>
          <w:p w:rsidR="008376B4" w:rsidRPr="00FA5003" w:rsidRDefault="008376B4" w:rsidP="008376B4">
            <w:pPr>
              <w:numPr>
                <w:ilvl w:val="0"/>
                <w:numId w:val="3"/>
              </w:numPr>
              <w:tabs>
                <w:tab w:val="left" w:pos="101"/>
              </w:tabs>
              <w:ind w:left="318" w:right="71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verfolgt mit den Augen eine Linie zwischen anderen</w:t>
            </w:r>
          </w:p>
        </w:tc>
        <w:tc>
          <w:tcPr>
            <w:tcW w:w="791" w:type="dxa"/>
            <w:shd w:val="clear" w:color="auto" w:fill="FFFFFF" w:themeFill="background1"/>
          </w:tcPr>
          <w:p w:rsidR="008376B4" w:rsidRDefault="008376B4">
            <w:r w:rsidRPr="00347F5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F5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7F5C">
              <w:rPr>
                <w:rFonts w:cs="Arial"/>
                <w:sz w:val="20"/>
                <w:szCs w:val="20"/>
              </w:rPr>
            </w:r>
            <w:r w:rsidRPr="00347F5C">
              <w:rPr>
                <w:rFonts w:cs="Arial"/>
                <w:sz w:val="20"/>
                <w:szCs w:val="20"/>
              </w:rPr>
              <w:fldChar w:fldCharType="separate"/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1BA9" w:rsidRPr="00FA5003" w:rsidTr="00431BA9">
        <w:trPr>
          <w:trHeight w:hRule="exact" w:val="340"/>
        </w:trPr>
        <w:tc>
          <w:tcPr>
            <w:tcW w:w="2355" w:type="dxa"/>
            <w:vMerge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376B4" w:rsidRPr="00FA5003" w:rsidRDefault="008376B4" w:rsidP="008376B4">
            <w:pPr>
              <w:numPr>
                <w:ilvl w:val="0"/>
                <w:numId w:val="3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umfährt ineinander gezeichnete Formen</w:t>
            </w:r>
          </w:p>
        </w:tc>
        <w:tc>
          <w:tcPr>
            <w:tcW w:w="791" w:type="dxa"/>
            <w:shd w:val="clear" w:color="auto" w:fill="FFFFFF" w:themeFill="background1"/>
          </w:tcPr>
          <w:p w:rsidR="008376B4" w:rsidRDefault="008376B4">
            <w:r w:rsidRPr="00347F5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F5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7F5C">
              <w:rPr>
                <w:rFonts w:cs="Arial"/>
                <w:sz w:val="20"/>
                <w:szCs w:val="20"/>
              </w:rPr>
            </w:r>
            <w:r w:rsidRPr="00347F5C">
              <w:rPr>
                <w:rFonts w:cs="Arial"/>
                <w:sz w:val="20"/>
                <w:szCs w:val="20"/>
              </w:rPr>
              <w:fldChar w:fldCharType="separate"/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1BA9" w:rsidRPr="00FA5003" w:rsidTr="00431BA9">
        <w:trPr>
          <w:trHeight w:hRule="exact" w:val="340"/>
        </w:trPr>
        <w:tc>
          <w:tcPr>
            <w:tcW w:w="2355" w:type="dxa"/>
            <w:vMerge w:val="restart"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Wahrnehmungs-konstanz</w:t>
            </w:r>
          </w:p>
        </w:tc>
        <w:tc>
          <w:tcPr>
            <w:tcW w:w="6171" w:type="dxa"/>
            <w:gridSpan w:val="4"/>
            <w:tcBorders>
              <w:bottom w:val="nil"/>
            </w:tcBorders>
            <w:vAlign w:val="center"/>
          </w:tcPr>
          <w:p w:rsidR="008376B4" w:rsidRPr="00FA5003" w:rsidRDefault="008376B4" w:rsidP="008376B4">
            <w:pPr>
              <w:numPr>
                <w:ilvl w:val="0"/>
                <w:numId w:val="4"/>
              </w:numPr>
              <w:tabs>
                <w:tab w:val="left" w:pos="101"/>
              </w:tabs>
              <w:ind w:left="318" w:right="-317" w:hanging="284"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beherrscht Formkonstanz</w:t>
            </w:r>
          </w:p>
        </w:tc>
        <w:tc>
          <w:tcPr>
            <w:tcW w:w="791" w:type="dxa"/>
            <w:shd w:val="clear" w:color="auto" w:fill="FFFFFF" w:themeFill="background1"/>
          </w:tcPr>
          <w:p w:rsidR="008376B4" w:rsidRDefault="008376B4">
            <w:r w:rsidRPr="00347F5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F5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7F5C">
              <w:rPr>
                <w:rFonts w:cs="Arial"/>
                <w:sz w:val="20"/>
                <w:szCs w:val="20"/>
              </w:rPr>
            </w:r>
            <w:r w:rsidRPr="00347F5C">
              <w:rPr>
                <w:rFonts w:cs="Arial"/>
                <w:sz w:val="20"/>
                <w:szCs w:val="20"/>
              </w:rPr>
              <w:fldChar w:fldCharType="separate"/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1BA9" w:rsidRPr="00FA5003" w:rsidTr="00431BA9">
        <w:trPr>
          <w:trHeight w:hRule="exact" w:val="340"/>
        </w:trPr>
        <w:tc>
          <w:tcPr>
            <w:tcW w:w="2355" w:type="dxa"/>
            <w:vMerge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1" w:type="dxa"/>
            <w:gridSpan w:val="4"/>
            <w:tcBorders>
              <w:top w:val="nil"/>
              <w:bottom w:val="nil"/>
            </w:tcBorders>
            <w:vAlign w:val="center"/>
          </w:tcPr>
          <w:p w:rsidR="008376B4" w:rsidRPr="00FA5003" w:rsidRDefault="008376B4" w:rsidP="008376B4">
            <w:pPr>
              <w:numPr>
                <w:ilvl w:val="0"/>
                <w:numId w:val="4"/>
              </w:numPr>
              <w:tabs>
                <w:tab w:val="left" w:pos="101"/>
              </w:tabs>
              <w:ind w:left="318" w:right="-317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beherrscht Größenkonstanz</w:t>
            </w:r>
          </w:p>
        </w:tc>
        <w:tc>
          <w:tcPr>
            <w:tcW w:w="791" w:type="dxa"/>
            <w:shd w:val="clear" w:color="auto" w:fill="FFFFFF" w:themeFill="background1"/>
          </w:tcPr>
          <w:p w:rsidR="008376B4" w:rsidRDefault="008376B4">
            <w:r w:rsidRPr="00347F5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F5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7F5C">
              <w:rPr>
                <w:rFonts w:cs="Arial"/>
                <w:sz w:val="20"/>
                <w:szCs w:val="20"/>
              </w:rPr>
            </w:r>
            <w:r w:rsidRPr="00347F5C">
              <w:rPr>
                <w:rFonts w:cs="Arial"/>
                <w:sz w:val="20"/>
                <w:szCs w:val="20"/>
              </w:rPr>
              <w:fldChar w:fldCharType="separate"/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1BA9" w:rsidRPr="00FA5003" w:rsidTr="00431BA9">
        <w:trPr>
          <w:trHeight w:hRule="exact" w:val="340"/>
        </w:trPr>
        <w:tc>
          <w:tcPr>
            <w:tcW w:w="2355" w:type="dxa"/>
            <w:vMerge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1" w:type="dxa"/>
            <w:gridSpan w:val="4"/>
            <w:tcBorders>
              <w:top w:val="nil"/>
              <w:bottom w:val="nil"/>
            </w:tcBorders>
            <w:vAlign w:val="center"/>
          </w:tcPr>
          <w:p w:rsidR="008376B4" w:rsidRPr="00FA5003" w:rsidRDefault="008376B4" w:rsidP="008376B4">
            <w:pPr>
              <w:numPr>
                <w:ilvl w:val="0"/>
                <w:numId w:val="4"/>
              </w:numPr>
              <w:tabs>
                <w:tab w:val="left" w:pos="101"/>
              </w:tabs>
              <w:ind w:left="318" w:right="-317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beherrscht Farbkonstanz</w:t>
            </w:r>
          </w:p>
        </w:tc>
        <w:tc>
          <w:tcPr>
            <w:tcW w:w="791" w:type="dxa"/>
            <w:shd w:val="clear" w:color="auto" w:fill="FFFFFF" w:themeFill="background1"/>
          </w:tcPr>
          <w:p w:rsidR="008376B4" w:rsidRDefault="008376B4">
            <w:r w:rsidRPr="00347F5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F5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7F5C">
              <w:rPr>
                <w:rFonts w:cs="Arial"/>
                <w:sz w:val="20"/>
                <w:szCs w:val="20"/>
              </w:rPr>
            </w:r>
            <w:r w:rsidRPr="00347F5C">
              <w:rPr>
                <w:rFonts w:cs="Arial"/>
                <w:sz w:val="20"/>
                <w:szCs w:val="20"/>
              </w:rPr>
              <w:fldChar w:fldCharType="separate"/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1BA9" w:rsidRPr="00FA5003" w:rsidTr="00431BA9">
        <w:trPr>
          <w:trHeight w:hRule="exact" w:val="340"/>
        </w:trPr>
        <w:tc>
          <w:tcPr>
            <w:tcW w:w="2355" w:type="dxa"/>
            <w:vMerge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1" w:type="dxa"/>
            <w:gridSpan w:val="4"/>
            <w:tcBorders>
              <w:top w:val="nil"/>
              <w:bottom w:val="nil"/>
            </w:tcBorders>
            <w:vAlign w:val="center"/>
          </w:tcPr>
          <w:p w:rsidR="008376B4" w:rsidRPr="00FA5003" w:rsidRDefault="008376B4" w:rsidP="008376B4">
            <w:pPr>
              <w:numPr>
                <w:ilvl w:val="0"/>
                <w:numId w:val="4"/>
              </w:numPr>
              <w:tabs>
                <w:tab w:val="left" w:pos="101"/>
              </w:tabs>
              <w:ind w:left="318" w:right="-317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beherrscht Kombination Form-Größe</w:t>
            </w:r>
          </w:p>
        </w:tc>
        <w:tc>
          <w:tcPr>
            <w:tcW w:w="791" w:type="dxa"/>
            <w:shd w:val="clear" w:color="auto" w:fill="FFFFFF" w:themeFill="background1"/>
          </w:tcPr>
          <w:p w:rsidR="008376B4" w:rsidRDefault="008376B4">
            <w:r w:rsidRPr="00347F5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F5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7F5C">
              <w:rPr>
                <w:rFonts w:cs="Arial"/>
                <w:sz w:val="20"/>
                <w:szCs w:val="20"/>
              </w:rPr>
            </w:r>
            <w:r w:rsidRPr="00347F5C">
              <w:rPr>
                <w:rFonts w:cs="Arial"/>
                <w:sz w:val="20"/>
                <w:szCs w:val="20"/>
              </w:rPr>
              <w:fldChar w:fldCharType="separate"/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1BA9" w:rsidRPr="00FA5003" w:rsidTr="00431BA9">
        <w:trPr>
          <w:trHeight w:hRule="exact" w:val="340"/>
        </w:trPr>
        <w:tc>
          <w:tcPr>
            <w:tcW w:w="2355" w:type="dxa"/>
            <w:vMerge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1" w:type="dxa"/>
            <w:gridSpan w:val="4"/>
            <w:tcBorders>
              <w:top w:val="nil"/>
              <w:bottom w:val="nil"/>
            </w:tcBorders>
            <w:vAlign w:val="center"/>
          </w:tcPr>
          <w:p w:rsidR="008376B4" w:rsidRPr="00FA5003" w:rsidRDefault="008376B4" w:rsidP="008376B4">
            <w:pPr>
              <w:numPr>
                <w:ilvl w:val="0"/>
                <w:numId w:val="4"/>
              </w:numPr>
              <w:tabs>
                <w:tab w:val="left" w:pos="101"/>
              </w:tabs>
              <w:ind w:left="318" w:right="-317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beherrscht Kombination Form-Farbe</w:t>
            </w:r>
          </w:p>
        </w:tc>
        <w:tc>
          <w:tcPr>
            <w:tcW w:w="791" w:type="dxa"/>
            <w:shd w:val="clear" w:color="auto" w:fill="FFFFFF" w:themeFill="background1"/>
          </w:tcPr>
          <w:p w:rsidR="008376B4" w:rsidRDefault="008376B4">
            <w:r w:rsidRPr="00347F5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F5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7F5C">
              <w:rPr>
                <w:rFonts w:cs="Arial"/>
                <w:sz w:val="20"/>
                <w:szCs w:val="20"/>
              </w:rPr>
            </w:r>
            <w:r w:rsidRPr="00347F5C">
              <w:rPr>
                <w:rFonts w:cs="Arial"/>
                <w:sz w:val="20"/>
                <w:szCs w:val="20"/>
              </w:rPr>
              <w:fldChar w:fldCharType="separate"/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1BA9" w:rsidRPr="00FA5003" w:rsidTr="00431BA9">
        <w:trPr>
          <w:trHeight w:hRule="exact" w:val="340"/>
        </w:trPr>
        <w:tc>
          <w:tcPr>
            <w:tcW w:w="2355" w:type="dxa"/>
            <w:vMerge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376B4" w:rsidRPr="00FA5003" w:rsidRDefault="008376B4" w:rsidP="008376B4">
            <w:pPr>
              <w:numPr>
                <w:ilvl w:val="0"/>
                <w:numId w:val="4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beherrscht Kombination Farbe-Größe</w:t>
            </w:r>
          </w:p>
        </w:tc>
        <w:tc>
          <w:tcPr>
            <w:tcW w:w="791" w:type="dxa"/>
            <w:shd w:val="clear" w:color="auto" w:fill="FFFFFF" w:themeFill="background1"/>
          </w:tcPr>
          <w:p w:rsidR="008376B4" w:rsidRDefault="008376B4">
            <w:r w:rsidRPr="00347F5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F5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7F5C">
              <w:rPr>
                <w:rFonts w:cs="Arial"/>
                <w:sz w:val="20"/>
                <w:szCs w:val="20"/>
              </w:rPr>
            </w:r>
            <w:r w:rsidRPr="00347F5C">
              <w:rPr>
                <w:rFonts w:cs="Arial"/>
                <w:sz w:val="20"/>
                <w:szCs w:val="20"/>
              </w:rPr>
              <w:fldChar w:fldCharType="separate"/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1BA9" w:rsidRPr="00FA5003" w:rsidTr="00431BA9">
        <w:trPr>
          <w:trHeight w:hRule="exact" w:val="340"/>
        </w:trPr>
        <w:tc>
          <w:tcPr>
            <w:tcW w:w="2355" w:type="dxa"/>
            <w:vMerge w:val="restart"/>
          </w:tcPr>
          <w:p w:rsidR="008376B4" w:rsidRPr="00FA5003" w:rsidRDefault="008376B4" w:rsidP="00D06731">
            <w:pPr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Wahrnehmung der Raum-Lage</w:t>
            </w:r>
          </w:p>
        </w:tc>
        <w:tc>
          <w:tcPr>
            <w:tcW w:w="6171" w:type="dxa"/>
            <w:gridSpan w:val="4"/>
            <w:tcBorders>
              <w:bottom w:val="nil"/>
            </w:tcBorders>
            <w:vAlign w:val="center"/>
          </w:tcPr>
          <w:p w:rsidR="008376B4" w:rsidRPr="00FA5003" w:rsidRDefault="008376B4" w:rsidP="008376B4">
            <w:pPr>
              <w:numPr>
                <w:ilvl w:val="0"/>
                <w:numId w:val="5"/>
              </w:numPr>
              <w:tabs>
                <w:tab w:val="left" w:pos="101"/>
              </w:tabs>
              <w:ind w:left="318" w:hanging="284"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findet einen veränderten (gedrehten) Gegenstand aus Geraden</w:t>
            </w:r>
          </w:p>
        </w:tc>
        <w:tc>
          <w:tcPr>
            <w:tcW w:w="791" w:type="dxa"/>
            <w:shd w:val="clear" w:color="auto" w:fill="FFFFFF" w:themeFill="background1"/>
          </w:tcPr>
          <w:p w:rsidR="008376B4" w:rsidRDefault="008376B4">
            <w:r w:rsidRPr="00347F5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F5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7F5C">
              <w:rPr>
                <w:rFonts w:cs="Arial"/>
                <w:sz w:val="20"/>
                <w:szCs w:val="20"/>
              </w:rPr>
            </w:r>
            <w:r w:rsidRPr="00347F5C">
              <w:rPr>
                <w:rFonts w:cs="Arial"/>
                <w:sz w:val="20"/>
                <w:szCs w:val="20"/>
              </w:rPr>
              <w:fldChar w:fldCharType="separate"/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1BA9" w:rsidRPr="00FA5003" w:rsidTr="00431BA9">
        <w:trPr>
          <w:trHeight w:hRule="exact" w:val="340"/>
        </w:trPr>
        <w:tc>
          <w:tcPr>
            <w:tcW w:w="2355" w:type="dxa"/>
            <w:vMerge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1" w:type="dxa"/>
            <w:gridSpan w:val="4"/>
            <w:tcBorders>
              <w:top w:val="nil"/>
              <w:bottom w:val="nil"/>
            </w:tcBorders>
            <w:vAlign w:val="center"/>
          </w:tcPr>
          <w:p w:rsidR="008376B4" w:rsidRPr="00FA5003" w:rsidRDefault="008376B4" w:rsidP="008376B4">
            <w:pPr>
              <w:numPr>
                <w:ilvl w:val="0"/>
                <w:numId w:val="5"/>
              </w:numPr>
              <w:tabs>
                <w:tab w:val="left" w:pos="101"/>
              </w:tabs>
              <w:ind w:left="318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erkennt einen gleichen Gegenstand unter Veränderten</w:t>
            </w:r>
          </w:p>
        </w:tc>
        <w:tc>
          <w:tcPr>
            <w:tcW w:w="791" w:type="dxa"/>
            <w:shd w:val="clear" w:color="auto" w:fill="FFFFFF" w:themeFill="background1"/>
          </w:tcPr>
          <w:p w:rsidR="008376B4" w:rsidRDefault="008376B4">
            <w:r w:rsidRPr="00347F5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F5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7F5C">
              <w:rPr>
                <w:rFonts w:cs="Arial"/>
                <w:sz w:val="20"/>
                <w:szCs w:val="20"/>
              </w:rPr>
            </w:r>
            <w:r w:rsidRPr="00347F5C">
              <w:rPr>
                <w:rFonts w:cs="Arial"/>
                <w:sz w:val="20"/>
                <w:szCs w:val="20"/>
              </w:rPr>
              <w:fldChar w:fldCharType="separate"/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1BA9" w:rsidRPr="00FA5003" w:rsidTr="00431BA9">
        <w:trPr>
          <w:trHeight w:hRule="exact" w:val="340"/>
        </w:trPr>
        <w:tc>
          <w:tcPr>
            <w:tcW w:w="2355" w:type="dxa"/>
            <w:vMerge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1" w:type="dxa"/>
            <w:gridSpan w:val="4"/>
            <w:tcBorders>
              <w:top w:val="nil"/>
              <w:bottom w:val="nil"/>
            </w:tcBorders>
            <w:vAlign w:val="center"/>
          </w:tcPr>
          <w:p w:rsidR="008376B4" w:rsidRPr="00FA5003" w:rsidRDefault="008376B4" w:rsidP="008376B4">
            <w:pPr>
              <w:numPr>
                <w:ilvl w:val="0"/>
                <w:numId w:val="5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differenziert </w:t>
            </w:r>
            <w:proofErr w:type="spellStart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ähnl</w:t>
            </w:r>
            <w:proofErr w:type="spellEnd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. Buchstaben und Zahlen (M/W, b/d, p/d, 9/6)</w:t>
            </w:r>
          </w:p>
        </w:tc>
        <w:tc>
          <w:tcPr>
            <w:tcW w:w="791" w:type="dxa"/>
            <w:shd w:val="clear" w:color="auto" w:fill="FFFFFF" w:themeFill="background1"/>
          </w:tcPr>
          <w:p w:rsidR="008376B4" w:rsidRDefault="008376B4">
            <w:r w:rsidRPr="00347F5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F5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7F5C">
              <w:rPr>
                <w:rFonts w:cs="Arial"/>
                <w:sz w:val="20"/>
                <w:szCs w:val="20"/>
              </w:rPr>
            </w:r>
            <w:r w:rsidRPr="00347F5C">
              <w:rPr>
                <w:rFonts w:cs="Arial"/>
                <w:sz w:val="20"/>
                <w:szCs w:val="20"/>
              </w:rPr>
              <w:fldChar w:fldCharType="separate"/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1BA9" w:rsidRPr="00FA5003" w:rsidTr="00431BA9">
        <w:trPr>
          <w:trHeight w:hRule="exact" w:val="340"/>
        </w:trPr>
        <w:tc>
          <w:tcPr>
            <w:tcW w:w="2355" w:type="dxa"/>
            <w:vMerge/>
          </w:tcPr>
          <w:p w:rsidR="008376B4" w:rsidRPr="00FA5003" w:rsidRDefault="008376B4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376B4" w:rsidRPr="00FA5003" w:rsidRDefault="008376B4" w:rsidP="008376B4">
            <w:pPr>
              <w:numPr>
                <w:ilvl w:val="0"/>
                <w:numId w:val="5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ordnet </w:t>
            </w:r>
            <w:proofErr w:type="spellStart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rechts</w:t>
            </w:r>
            <w:proofErr w:type="spellEnd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-links zu</w:t>
            </w:r>
          </w:p>
        </w:tc>
        <w:tc>
          <w:tcPr>
            <w:tcW w:w="791" w:type="dxa"/>
            <w:shd w:val="clear" w:color="auto" w:fill="FFFFFF" w:themeFill="background1"/>
          </w:tcPr>
          <w:p w:rsidR="008376B4" w:rsidRDefault="008376B4">
            <w:r w:rsidRPr="00347F5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F5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7F5C">
              <w:rPr>
                <w:rFonts w:cs="Arial"/>
                <w:sz w:val="20"/>
                <w:szCs w:val="20"/>
              </w:rPr>
            </w:r>
            <w:r w:rsidRPr="00347F5C">
              <w:rPr>
                <w:rFonts w:cs="Arial"/>
                <w:sz w:val="20"/>
                <w:szCs w:val="20"/>
              </w:rPr>
              <w:fldChar w:fldCharType="separate"/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noProof/>
                <w:sz w:val="20"/>
                <w:szCs w:val="20"/>
              </w:rPr>
              <w:t> </w:t>
            </w:r>
            <w:r w:rsidRPr="00347F5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8376B4" w:rsidRDefault="008376B4">
            <w:r w:rsidRPr="00403A4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3A4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3A44">
              <w:rPr>
                <w:rFonts w:cs="Arial"/>
                <w:sz w:val="20"/>
                <w:szCs w:val="20"/>
              </w:rPr>
            </w:r>
            <w:r w:rsidRPr="00403A44">
              <w:rPr>
                <w:rFonts w:cs="Arial"/>
                <w:sz w:val="20"/>
                <w:szCs w:val="20"/>
              </w:rPr>
              <w:fldChar w:fldCharType="separate"/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noProof/>
                <w:sz w:val="20"/>
                <w:szCs w:val="20"/>
              </w:rPr>
              <w:t> </w:t>
            </w:r>
            <w:r w:rsidRPr="00403A4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5425" w:rsidRPr="00FA5003" w:rsidTr="00431BA9">
        <w:trPr>
          <w:trHeight w:hRule="exact" w:val="340"/>
        </w:trPr>
        <w:tc>
          <w:tcPr>
            <w:tcW w:w="2355" w:type="dxa"/>
            <w:vMerge w:val="restart"/>
          </w:tcPr>
          <w:p w:rsidR="00365425" w:rsidRPr="00FA5003" w:rsidRDefault="00365425" w:rsidP="00D06731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Wahrnehmung räumlicher Beziehungen</w:t>
            </w:r>
          </w:p>
        </w:tc>
        <w:tc>
          <w:tcPr>
            <w:tcW w:w="617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65425" w:rsidRPr="00FA5003" w:rsidRDefault="00365425" w:rsidP="00365425">
            <w:pPr>
              <w:numPr>
                <w:ilvl w:val="0"/>
                <w:numId w:val="5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findet auf Tafel, im Buch, auf Arbeitsblättern geforderte Stelle</w:t>
            </w:r>
          </w:p>
        </w:tc>
        <w:tc>
          <w:tcPr>
            <w:tcW w:w="791" w:type="dxa"/>
            <w:shd w:val="clear" w:color="auto" w:fill="FFFFFF" w:themeFill="background1"/>
          </w:tcPr>
          <w:p w:rsidR="00365425" w:rsidRDefault="00365425">
            <w:r w:rsidRPr="00483E3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3E32">
              <w:rPr>
                <w:rFonts w:cs="Arial"/>
                <w:sz w:val="20"/>
                <w:szCs w:val="20"/>
              </w:rPr>
            </w:r>
            <w:r w:rsidRPr="00483E32">
              <w:rPr>
                <w:rFonts w:cs="Arial"/>
                <w:sz w:val="20"/>
                <w:szCs w:val="20"/>
              </w:rPr>
              <w:fldChar w:fldCharType="separate"/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365425" w:rsidRDefault="00365425">
            <w:r w:rsidRPr="00483E3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3E32">
              <w:rPr>
                <w:rFonts w:cs="Arial"/>
                <w:sz w:val="20"/>
                <w:szCs w:val="20"/>
              </w:rPr>
            </w:r>
            <w:r w:rsidRPr="00483E32">
              <w:rPr>
                <w:rFonts w:cs="Arial"/>
                <w:sz w:val="20"/>
                <w:szCs w:val="20"/>
              </w:rPr>
              <w:fldChar w:fldCharType="separate"/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365425" w:rsidRDefault="00365425">
            <w:r w:rsidRPr="00483E3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3E32">
              <w:rPr>
                <w:rFonts w:cs="Arial"/>
                <w:sz w:val="20"/>
                <w:szCs w:val="20"/>
              </w:rPr>
            </w:r>
            <w:r w:rsidRPr="00483E32">
              <w:rPr>
                <w:rFonts w:cs="Arial"/>
                <w:sz w:val="20"/>
                <w:szCs w:val="20"/>
              </w:rPr>
              <w:fldChar w:fldCharType="separate"/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365425" w:rsidRDefault="00365425">
            <w:r w:rsidRPr="00483E3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3E32">
              <w:rPr>
                <w:rFonts w:cs="Arial"/>
                <w:sz w:val="20"/>
                <w:szCs w:val="20"/>
              </w:rPr>
            </w:r>
            <w:r w:rsidRPr="00483E32">
              <w:rPr>
                <w:rFonts w:cs="Arial"/>
                <w:sz w:val="20"/>
                <w:szCs w:val="20"/>
              </w:rPr>
              <w:fldChar w:fldCharType="separate"/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5425" w:rsidRPr="00FA5003" w:rsidTr="00431BA9">
        <w:trPr>
          <w:trHeight w:hRule="exact" w:val="340"/>
        </w:trPr>
        <w:tc>
          <w:tcPr>
            <w:tcW w:w="2355" w:type="dxa"/>
            <w:vMerge/>
          </w:tcPr>
          <w:p w:rsidR="00365425" w:rsidRPr="00FA5003" w:rsidRDefault="00365425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65425" w:rsidRPr="00FA5003" w:rsidRDefault="00365425" w:rsidP="00365425">
            <w:pPr>
              <w:numPr>
                <w:ilvl w:val="0"/>
                <w:numId w:val="5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gibt räumliche Beziehungen auf Bildern an</w:t>
            </w:r>
          </w:p>
        </w:tc>
        <w:tc>
          <w:tcPr>
            <w:tcW w:w="791" w:type="dxa"/>
            <w:shd w:val="clear" w:color="auto" w:fill="FFFFFF" w:themeFill="background1"/>
          </w:tcPr>
          <w:p w:rsidR="00365425" w:rsidRDefault="00365425">
            <w:r w:rsidRPr="00483E3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3E32">
              <w:rPr>
                <w:rFonts w:cs="Arial"/>
                <w:sz w:val="20"/>
                <w:szCs w:val="20"/>
              </w:rPr>
            </w:r>
            <w:r w:rsidRPr="00483E32">
              <w:rPr>
                <w:rFonts w:cs="Arial"/>
                <w:sz w:val="20"/>
                <w:szCs w:val="20"/>
              </w:rPr>
              <w:fldChar w:fldCharType="separate"/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365425" w:rsidRDefault="00365425">
            <w:r w:rsidRPr="00483E3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3E32">
              <w:rPr>
                <w:rFonts w:cs="Arial"/>
                <w:sz w:val="20"/>
                <w:szCs w:val="20"/>
              </w:rPr>
            </w:r>
            <w:r w:rsidRPr="00483E32">
              <w:rPr>
                <w:rFonts w:cs="Arial"/>
                <w:sz w:val="20"/>
                <w:szCs w:val="20"/>
              </w:rPr>
              <w:fldChar w:fldCharType="separate"/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365425" w:rsidRDefault="00365425">
            <w:r w:rsidRPr="00483E3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3E32">
              <w:rPr>
                <w:rFonts w:cs="Arial"/>
                <w:sz w:val="20"/>
                <w:szCs w:val="20"/>
              </w:rPr>
            </w:r>
            <w:r w:rsidRPr="00483E32">
              <w:rPr>
                <w:rFonts w:cs="Arial"/>
                <w:sz w:val="20"/>
                <w:szCs w:val="20"/>
              </w:rPr>
              <w:fldChar w:fldCharType="separate"/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365425" w:rsidRDefault="00365425">
            <w:r w:rsidRPr="00483E3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3E32">
              <w:rPr>
                <w:rFonts w:cs="Arial"/>
                <w:sz w:val="20"/>
                <w:szCs w:val="20"/>
              </w:rPr>
            </w:r>
            <w:r w:rsidRPr="00483E32">
              <w:rPr>
                <w:rFonts w:cs="Arial"/>
                <w:sz w:val="20"/>
                <w:szCs w:val="20"/>
              </w:rPr>
              <w:fldChar w:fldCharType="separate"/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5425" w:rsidRPr="00FA5003" w:rsidTr="00431BA9">
        <w:trPr>
          <w:trHeight w:hRule="exact" w:val="340"/>
        </w:trPr>
        <w:tc>
          <w:tcPr>
            <w:tcW w:w="2355" w:type="dxa"/>
            <w:vMerge/>
          </w:tcPr>
          <w:p w:rsidR="00365425" w:rsidRPr="00FA5003" w:rsidRDefault="00365425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65425" w:rsidRPr="00FA5003" w:rsidRDefault="00365425" w:rsidP="00365425">
            <w:pPr>
              <w:numPr>
                <w:ilvl w:val="0"/>
                <w:numId w:val="5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legt Muster nach</w:t>
            </w:r>
          </w:p>
        </w:tc>
        <w:tc>
          <w:tcPr>
            <w:tcW w:w="791" w:type="dxa"/>
            <w:shd w:val="clear" w:color="auto" w:fill="FFFFFF" w:themeFill="background1"/>
          </w:tcPr>
          <w:p w:rsidR="00365425" w:rsidRDefault="00365425">
            <w:r w:rsidRPr="00483E3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3E32">
              <w:rPr>
                <w:rFonts w:cs="Arial"/>
                <w:sz w:val="20"/>
                <w:szCs w:val="20"/>
              </w:rPr>
            </w:r>
            <w:r w:rsidRPr="00483E32">
              <w:rPr>
                <w:rFonts w:cs="Arial"/>
                <w:sz w:val="20"/>
                <w:szCs w:val="20"/>
              </w:rPr>
              <w:fldChar w:fldCharType="separate"/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365425" w:rsidRDefault="00365425">
            <w:r w:rsidRPr="00483E3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3E32">
              <w:rPr>
                <w:rFonts w:cs="Arial"/>
                <w:sz w:val="20"/>
                <w:szCs w:val="20"/>
              </w:rPr>
            </w:r>
            <w:r w:rsidRPr="00483E32">
              <w:rPr>
                <w:rFonts w:cs="Arial"/>
                <w:sz w:val="20"/>
                <w:szCs w:val="20"/>
              </w:rPr>
              <w:fldChar w:fldCharType="separate"/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365425" w:rsidRDefault="00365425">
            <w:r w:rsidRPr="00483E3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3E32">
              <w:rPr>
                <w:rFonts w:cs="Arial"/>
                <w:sz w:val="20"/>
                <w:szCs w:val="20"/>
              </w:rPr>
            </w:r>
            <w:r w:rsidRPr="00483E32">
              <w:rPr>
                <w:rFonts w:cs="Arial"/>
                <w:sz w:val="20"/>
                <w:szCs w:val="20"/>
              </w:rPr>
              <w:fldChar w:fldCharType="separate"/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365425" w:rsidRDefault="00365425">
            <w:r w:rsidRPr="00483E3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3E32">
              <w:rPr>
                <w:rFonts w:cs="Arial"/>
                <w:sz w:val="20"/>
                <w:szCs w:val="20"/>
              </w:rPr>
            </w:r>
            <w:r w:rsidRPr="00483E32">
              <w:rPr>
                <w:rFonts w:cs="Arial"/>
                <w:sz w:val="20"/>
                <w:szCs w:val="20"/>
              </w:rPr>
              <w:fldChar w:fldCharType="separate"/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5425" w:rsidRPr="00FA5003" w:rsidTr="00431BA9">
        <w:trPr>
          <w:trHeight w:hRule="exact" w:val="340"/>
        </w:trPr>
        <w:tc>
          <w:tcPr>
            <w:tcW w:w="2355" w:type="dxa"/>
            <w:vMerge/>
          </w:tcPr>
          <w:p w:rsidR="00365425" w:rsidRPr="00FA5003" w:rsidRDefault="00365425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65425" w:rsidRPr="00FA5003" w:rsidRDefault="00365425" w:rsidP="00365425">
            <w:pPr>
              <w:numPr>
                <w:ilvl w:val="0"/>
                <w:numId w:val="5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zeichnet vorgegebene Punktebilder nach</w:t>
            </w:r>
          </w:p>
        </w:tc>
        <w:tc>
          <w:tcPr>
            <w:tcW w:w="791" w:type="dxa"/>
            <w:shd w:val="clear" w:color="auto" w:fill="FFFFFF" w:themeFill="background1"/>
          </w:tcPr>
          <w:p w:rsidR="00365425" w:rsidRDefault="00365425">
            <w:r w:rsidRPr="00483E3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3E32">
              <w:rPr>
                <w:rFonts w:cs="Arial"/>
                <w:sz w:val="20"/>
                <w:szCs w:val="20"/>
              </w:rPr>
            </w:r>
            <w:r w:rsidRPr="00483E32">
              <w:rPr>
                <w:rFonts w:cs="Arial"/>
                <w:sz w:val="20"/>
                <w:szCs w:val="20"/>
              </w:rPr>
              <w:fldChar w:fldCharType="separate"/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</w:tcPr>
          <w:p w:rsidR="00365425" w:rsidRDefault="00365425">
            <w:r w:rsidRPr="00483E3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3E32">
              <w:rPr>
                <w:rFonts w:cs="Arial"/>
                <w:sz w:val="20"/>
                <w:szCs w:val="20"/>
              </w:rPr>
            </w:r>
            <w:r w:rsidRPr="00483E32">
              <w:rPr>
                <w:rFonts w:cs="Arial"/>
                <w:sz w:val="20"/>
                <w:szCs w:val="20"/>
              </w:rPr>
              <w:fldChar w:fldCharType="separate"/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 w:themeFill="background1"/>
          </w:tcPr>
          <w:p w:rsidR="00365425" w:rsidRDefault="00365425">
            <w:r w:rsidRPr="00483E3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3E32">
              <w:rPr>
                <w:rFonts w:cs="Arial"/>
                <w:sz w:val="20"/>
                <w:szCs w:val="20"/>
              </w:rPr>
            </w:r>
            <w:r w:rsidRPr="00483E32">
              <w:rPr>
                <w:rFonts w:cs="Arial"/>
                <w:sz w:val="20"/>
                <w:szCs w:val="20"/>
              </w:rPr>
              <w:fldChar w:fldCharType="separate"/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</w:tcPr>
          <w:p w:rsidR="00365425" w:rsidRDefault="00365425">
            <w:r w:rsidRPr="00483E3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3E32">
              <w:rPr>
                <w:rFonts w:cs="Arial"/>
                <w:sz w:val="20"/>
                <w:szCs w:val="20"/>
              </w:rPr>
            </w:r>
            <w:r w:rsidRPr="00483E32">
              <w:rPr>
                <w:rFonts w:cs="Arial"/>
                <w:sz w:val="20"/>
                <w:szCs w:val="20"/>
              </w:rPr>
              <w:fldChar w:fldCharType="separate"/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noProof/>
                <w:sz w:val="20"/>
                <w:szCs w:val="20"/>
              </w:rPr>
              <w:t> </w:t>
            </w:r>
            <w:r w:rsidRPr="00483E3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65425" w:rsidRPr="00286BBF" w:rsidRDefault="00365425" w:rsidP="00365425">
      <w:pPr>
        <w:spacing w:after="0"/>
        <w:rPr>
          <w:rFonts w:asciiTheme="minorHAnsi" w:hAnsiTheme="minorHAnsi" w:cs="Arial"/>
          <w:sz w:val="16"/>
          <w:szCs w:val="20"/>
        </w:rPr>
      </w:pPr>
      <w:r w:rsidRPr="00286BBF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86BBF">
        <w:rPr>
          <w:rFonts w:asciiTheme="minorHAnsi" w:hAnsiTheme="minorHAnsi" w:cstheme="minorHAnsi"/>
          <w:sz w:val="14"/>
          <w:szCs w:val="20"/>
        </w:rPr>
        <w:t>Kleve</w:t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>+ kein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o geringer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- hoher Förderbedarf</w:t>
      </w:r>
    </w:p>
    <w:tbl>
      <w:tblPr>
        <w:tblStyle w:val="Tabellenraster6"/>
        <w:tblW w:w="14567" w:type="dxa"/>
        <w:tblLayout w:type="fixed"/>
        <w:tblLook w:val="04A0" w:firstRow="1" w:lastRow="0" w:firstColumn="1" w:lastColumn="0" w:noHBand="0" w:noVBand="1"/>
      </w:tblPr>
      <w:tblGrid>
        <w:gridCol w:w="2376"/>
        <w:gridCol w:w="6089"/>
        <w:gridCol w:w="855"/>
        <w:gridCol w:w="2128"/>
        <w:gridCol w:w="855"/>
        <w:gridCol w:w="2264"/>
      </w:tblGrid>
      <w:tr w:rsidR="003B55B6" w:rsidRPr="00FA5003" w:rsidTr="003B55B6">
        <w:trPr>
          <w:trHeight w:hRule="exact" w:val="397"/>
        </w:trPr>
        <w:tc>
          <w:tcPr>
            <w:tcW w:w="2376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3B55B6" w:rsidRPr="00FA5003" w:rsidRDefault="003B55B6" w:rsidP="003B55B6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Entwicklungs</w:t>
            </w:r>
            <w:r w:rsidRPr="00FA5003">
              <w:rPr>
                <w:rFonts w:cs="Arial"/>
              </w:rPr>
              <w:t>bereich</w:t>
            </w:r>
          </w:p>
        </w:tc>
        <w:tc>
          <w:tcPr>
            <w:tcW w:w="6089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3B55B6" w:rsidRPr="00FA5003" w:rsidRDefault="003B55B6" w:rsidP="003B55B6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B55B6" w:rsidRPr="00FA5003" w:rsidRDefault="003B55B6" w:rsidP="003B55B6">
            <w:pPr>
              <w:spacing w:after="0" w:line="240" w:lineRule="auto"/>
              <w:ind w:hanging="108"/>
              <w:jc w:val="left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128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B55B6" w:rsidRPr="00FA5003" w:rsidRDefault="003B55B6" w:rsidP="003B55B6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 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B55B6" w:rsidRPr="00FA5003" w:rsidRDefault="003B55B6" w:rsidP="003B55B6">
            <w:pPr>
              <w:spacing w:after="0" w:line="240" w:lineRule="auto"/>
              <w:ind w:hanging="108"/>
              <w:jc w:val="left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4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3B55B6" w:rsidRPr="00FA5003" w:rsidRDefault="003B55B6" w:rsidP="003B55B6">
            <w:pPr>
              <w:spacing w:after="0" w:line="240" w:lineRule="auto"/>
              <w:ind w:hanging="108"/>
              <w:jc w:val="left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D06731" w:rsidRPr="00FA5003" w:rsidTr="003B55B6">
        <w:trPr>
          <w:trHeight w:hRule="exact" w:val="340"/>
        </w:trPr>
        <w:tc>
          <w:tcPr>
            <w:tcW w:w="8465" w:type="dxa"/>
            <w:gridSpan w:val="2"/>
            <w:tcBorders>
              <w:right w:val="nil"/>
            </w:tcBorders>
            <w:vAlign w:val="center"/>
          </w:tcPr>
          <w:p w:rsidR="00D06731" w:rsidRPr="00FA5003" w:rsidRDefault="00D06731" w:rsidP="00D06731">
            <w:pPr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cs="Arial"/>
                <w:b/>
              </w:rPr>
              <w:t>Auditive Wahrnehmung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06731" w:rsidRPr="00FA5003" w:rsidRDefault="00D06731" w:rsidP="00D06731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12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06731" w:rsidRPr="00FA5003" w:rsidRDefault="00D06731" w:rsidP="00D06731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06731" w:rsidRPr="00FA5003" w:rsidRDefault="00D06731" w:rsidP="00D06731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264" w:type="dxa"/>
            <w:tcBorders>
              <w:left w:val="nil"/>
            </w:tcBorders>
          </w:tcPr>
          <w:p w:rsidR="00D06731" w:rsidRPr="00FA5003" w:rsidRDefault="00D06731" w:rsidP="00D06731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D06731" w:rsidRPr="00FA5003" w:rsidTr="003B55B6">
        <w:trPr>
          <w:trHeight w:hRule="exact" w:val="340"/>
        </w:trPr>
        <w:tc>
          <w:tcPr>
            <w:tcW w:w="2376" w:type="dxa"/>
            <w:vMerge w:val="restart"/>
          </w:tcPr>
          <w:p w:rsidR="00D06731" w:rsidRPr="00FA5003" w:rsidRDefault="00D06731" w:rsidP="00D06731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Auditive Differenzierung</w:t>
            </w:r>
          </w:p>
        </w:tc>
        <w:tc>
          <w:tcPr>
            <w:tcW w:w="6089" w:type="dxa"/>
            <w:tcBorders>
              <w:bottom w:val="nil"/>
            </w:tcBorders>
            <w:vAlign w:val="center"/>
          </w:tcPr>
          <w:p w:rsidR="00D06731" w:rsidRPr="00FA5003" w:rsidRDefault="00D06731" w:rsidP="008376B4">
            <w:pPr>
              <w:numPr>
                <w:ilvl w:val="0"/>
                <w:numId w:val="6"/>
              </w:numPr>
              <w:ind w:left="318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unterscheidet verschiedene Geräusche</w:t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Pr="00FA5003" w:rsidRDefault="00D06731" w:rsidP="00D06731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</w:instrText>
            </w:r>
            <w:bookmarkStart w:id="5" w:name="Text5"/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2128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731" w:rsidRPr="00FA5003" w:rsidTr="003B55B6">
        <w:trPr>
          <w:trHeight w:hRule="exact" w:val="340"/>
        </w:trPr>
        <w:tc>
          <w:tcPr>
            <w:tcW w:w="2376" w:type="dxa"/>
            <w:vMerge/>
          </w:tcPr>
          <w:p w:rsidR="00D06731" w:rsidRPr="00FA5003" w:rsidRDefault="00D06731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nil"/>
              <w:bottom w:val="nil"/>
            </w:tcBorders>
            <w:vAlign w:val="center"/>
          </w:tcPr>
          <w:p w:rsidR="00D06731" w:rsidRPr="00FA5003" w:rsidRDefault="00D06731" w:rsidP="008376B4">
            <w:pPr>
              <w:numPr>
                <w:ilvl w:val="0"/>
                <w:numId w:val="6"/>
              </w:numPr>
              <w:ind w:left="318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unterscheidet laut/leise</w:t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731" w:rsidRPr="00FA5003" w:rsidTr="003B55B6">
        <w:trPr>
          <w:trHeight w:hRule="exact" w:val="340"/>
        </w:trPr>
        <w:tc>
          <w:tcPr>
            <w:tcW w:w="2376" w:type="dxa"/>
            <w:vMerge/>
          </w:tcPr>
          <w:p w:rsidR="00D06731" w:rsidRPr="00FA5003" w:rsidRDefault="00D06731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nil"/>
              <w:bottom w:val="nil"/>
            </w:tcBorders>
            <w:vAlign w:val="center"/>
          </w:tcPr>
          <w:p w:rsidR="00D06731" w:rsidRPr="00FA5003" w:rsidRDefault="00D06731" w:rsidP="008376B4">
            <w:pPr>
              <w:numPr>
                <w:ilvl w:val="0"/>
                <w:numId w:val="6"/>
              </w:numPr>
              <w:ind w:left="318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unterscheidet lange/kurze Töne, Laute</w:t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731" w:rsidRPr="00FA5003" w:rsidTr="003B55B6">
        <w:trPr>
          <w:trHeight w:hRule="exact" w:val="340"/>
        </w:trPr>
        <w:tc>
          <w:tcPr>
            <w:tcW w:w="2376" w:type="dxa"/>
            <w:vMerge/>
          </w:tcPr>
          <w:p w:rsidR="00D06731" w:rsidRPr="00FA5003" w:rsidRDefault="00D06731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nil"/>
              <w:bottom w:val="nil"/>
            </w:tcBorders>
            <w:vAlign w:val="center"/>
          </w:tcPr>
          <w:p w:rsidR="00D06731" w:rsidRPr="00FA5003" w:rsidRDefault="00D06731" w:rsidP="008376B4">
            <w:pPr>
              <w:numPr>
                <w:ilvl w:val="0"/>
                <w:numId w:val="6"/>
              </w:numPr>
              <w:ind w:left="318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unterscheidet ähnlich klingende Laute (b/p, d/t, g/k)</w:t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731" w:rsidRPr="00FA5003" w:rsidTr="003B55B6">
        <w:trPr>
          <w:trHeight w:hRule="exact" w:val="340"/>
        </w:trPr>
        <w:tc>
          <w:tcPr>
            <w:tcW w:w="2376" w:type="dxa"/>
            <w:vMerge/>
          </w:tcPr>
          <w:p w:rsidR="00D06731" w:rsidRPr="00FA5003" w:rsidRDefault="00D06731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nil"/>
            </w:tcBorders>
            <w:vAlign w:val="center"/>
          </w:tcPr>
          <w:p w:rsidR="00D06731" w:rsidRPr="00FA5003" w:rsidRDefault="00D06731" w:rsidP="008376B4">
            <w:pPr>
              <w:numPr>
                <w:ilvl w:val="0"/>
                <w:numId w:val="6"/>
              </w:numPr>
              <w:ind w:left="318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unterscheidet ähnlich klingende Wörter (zehn/zig)</w:t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731" w:rsidRPr="00FA5003" w:rsidTr="003B55B6">
        <w:trPr>
          <w:trHeight w:hRule="exact" w:val="340"/>
        </w:trPr>
        <w:tc>
          <w:tcPr>
            <w:tcW w:w="2376" w:type="dxa"/>
            <w:vMerge w:val="restart"/>
          </w:tcPr>
          <w:p w:rsidR="00D06731" w:rsidRPr="00FA5003" w:rsidRDefault="00D06731" w:rsidP="00D06731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Auditive Gliederung</w:t>
            </w:r>
          </w:p>
        </w:tc>
        <w:tc>
          <w:tcPr>
            <w:tcW w:w="6089" w:type="dxa"/>
            <w:tcBorders>
              <w:bottom w:val="nil"/>
            </w:tcBorders>
            <w:vAlign w:val="center"/>
          </w:tcPr>
          <w:p w:rsidR="00D06731" w:rsidRPr="00FA5003" w:rsidRDefault="00D06731" w:rsidP="008376B4">
            <w:pPr>
              <w:numPr>
                <w:ilvl w:val="0"/>
                <w:numId w:val="6"/>
              </w:numPr>
              <w:ind w:left="318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lokalisiert Laute</w:t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731" w:rsidRPr="00FA5003" w:rsidTr="003B55B6">
        <w:trPr>
          <w:trHeight w:hRule="exact" w:val="340"/>
        </w:trPr>
        <w:tc>
          <w:tcPr>
            <w:tcW w:w="2376" w:type="dxa"/>
            <w:vMerge/>
          </w:tcPr>
          <w:p w:rsidR="00D06731" w:rsidRPr="00FA5003" w:rsidRDefault="00D06731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nil"/>
              <w:bottom w:val="nil"/>
            </w:tcBorders>
            <w:vAlign w:val="center"/>
          </w:tcPr>
          <w:p w:rsidR="00D06731" w:rsidRPr="00FA5003" w:rsidRDefault="00D06731" w:rsidP="008376B4">
            <w:pPr>
              <w:numPr>
                <w:ilvl w:val="0"/>
                <w:numId w:val="6"/>
              </w:numPr>
              <w:ind w:left="318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hört Anlaute</w:t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731" w:rsidRPr="00FA5003" w:rsidTr="003B55B6">
        <w:trPr>
          <w:trHeight w:hRule="exact" w:val="340"/>
        </w:trPr>
        <w:tc>
          <w:tcPr>
            <w:tcW w:w="2376" w:type="dxa"/>
            <w:vMerge/>
          </w:tcPr>
          <w:p w:rsidR="00D06731" w:rsidRPr="00FA5003" w:rsidRDefault="00D06731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nil"/>
              <w:bottom w:val="nil"/>
            </w:tcBorders>
            <w:vAlign w:val="center"/>
          </w:tcPr>
          <w:p w:rsidR="00D06731" w:rsidRPr="00FA5003" w:rsidRDefault="00D06731" w:rsidP="008376B4">
            <w:pPr>
              <w:numPr>
                <w:ilvl w:val="0"/>
                <w:numId w:val="6"/>
              </w:numPr>
              <w:ind w:left="318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hört Auslaute</w:t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731" w:rsidRPr="00FA5003" w:rsidTr="003B55B6">
        <w:trPr>
          <w:trHeight w:hRule="exact" w:val="340"/>
        </w:trPr>
        <w:tc>
          <w:tcPr>
            <w:tcW w:w="2376" w:type="dxa"/>
            <w:vMerge/>
          </w:tcPr>
          <w:p w:rsidR="00D06731" w:rsidRPr="00FA5003" w:rsidRDefault="00D06731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nil"/>
              <w:bottom w:val="nil"/>
            </w:tcBorders>
            <w:vAlign w:val="center"/>
          </w:tcPr>
          <w:p w:rsidR="00D06731" w:rsidRPr="00FA5003" w:rsidRDefault="00D06731" w:rsidP="008376B4">
            <w:pPr>
              <w:numPr>
                <w:ilvl w:val="0"/>
                <w:numId w:val="6"/>
              </w:numPr>
              <w:ind w:left="318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hört Inlaute</w:t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731" w:rsidRPr="00FA5003" w:rsidTr="003B55B6">
        <w:trPr>
          <w:trHeight w:hRule="exact" w:val="340"/>
        </w:trPr>
        <w:tc>
          <w:tcPr>
            <w:tcW w:w="2376" w:type="dxa"/>
            <w:vMerge/>
          </w:tcPr>
          <w:p w:rsidR="00D06731" w:rsidRPr="00FA5003" w:rsidRDefault="00D06731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nil"/>
              <w:bottom w:val="nil"/>
            </w:tcBorders>
            <w:vAlign w:val="center"/>
          </w:tcPr>
          <w:p w:rsidR="00D06731" w:rsidRPr="00FA5003" w:rsidRDefault="00D06731" w:rsidP="008376B4">
            <w:pPr>
              <w:numPr>
                <w:ilvl w:val="0"/>
                <w:numId w:val="6"/>
              </w:numPr>
              <w:ind w:left="318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durchgliedert Wort in Silben</w:t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731" w:rsidRPr="00FA5003" w:rsidTr="003B55B6">
        <w:trPr>
          <w:trHeight w:hRule="exact" w:val="340"/>
        </w:trPr>
        <w:tc>
          <w:tcPr>
            <w:tcW w:w="2376" w:type="dxa"/>
            <w:vMerge/>
          </w:tcPr>
          <w:p w:rsidR="00D06731" w:rsidRPr="00FA5003" w:rsidRDefault="00D06731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nil"/>
              <w:bottom w:val="single" w:sz="4" w:space="0" w:color="auto"/>
            </w:tcBorders>
            <w:vAlign w:val="center"/>
          </w:tcPr>
          <w:p w:rsidR="00D06731" w:rsidRPr="00FA5003" w:rsidRDefault="00D06731" w:rsidP="008376B4">
            <w:pPr>
              <w:numPr>
                <w:ilvl w:val="0"/>
                <w:numId w:val="6"/>
              </w:numPr>
              <w:ind w:left="318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durchgliedert Wort in einzelne Laute (buchstabiert)</w:t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731" w:rsidRPr="00FA5003" w:rsidTr="003B55B6">
        <w:trPr>
          <w:trHeight w:hRule="exact" w:val="340"/>
        </w:trPr>
        <w:tc>
          <w:tcPr>
            <w:tcW w:w="2376" w:type="dxa"/>
            <w:vMerge w:val="restart"/>
          </w:tcPr>
          <w:p w:rsidR="00D06731" w:rsidRPr="00FA5003" w:rsidRDefault="00D06731" w:rsidP="00D06731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Auditive Identifikation</w:t>
            </w:r>
          </w:p>
        </w:tc>
        <w:tc>
          <w:tcPr>
            <w:tcW w:w="6089" w:type="dxa"/>
            <w:tcBorders>
              <w:bottom w:val="nil"/>
            </w:tcBorders>
            <w:vAlign w:val="center"/>
          </w:tcPr>
          <w:p w:rsidR="00D06731" w:rsidRPr="00FA5003" w:rsidRDefault="00D06731" w:rsidP="008376B4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cs="Arial"/>
                <w:sz w:val="20"/>
                <w:szCs w:val="20"/>
              </w:rPr>
              <w:t>erkennt Reimwörter in einem Gedicht</w:t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731" w:rsidRPr="00FA5003" w:rsidTr="003B55B6">
        <w:trPr>
          <w:trHeight w:hRule="exact" w:val="340"/>
        </w:trPr>
        <w:tc>
          <w:tcPr>
            <w:tcW w:w="2376" w:type="dxa"/>
            <w:vMerge/>
          </w:tcPr>
          <w:p w:rsidR="00D06731" w:rsidRPr="00FA5003" w:rsidRDefault="00D06731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nil"/>
              <w:bottom w:val="nil"/>
            </w:tcBorders>
            <w:vAlign w:val="center"/>
          </w:tcPr>
          <w:p w:rsidR="00D06731" w:rsidRPr="00FA5003" w:rsidRDefault="00D06731" w:rsidP="008376B4">
            <w:pPr>
              <w:numPr>
                <w:ilvl w:val="0"/>
                <w:numId w:val="1"/>
              </w:numPr>
              <w:ind w:left="318" w:hanging="284"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erkennt Wörter mit gleichem Anlaut</w:t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731" w:rsidRPr="00FA5003" w:rsidTr="003B55B6">
        <w:trPr>
          <w:trHeight w:hRule="exact" w:val="340"/>
        </w:trPr>
        <w:tc>
          <w:tcPr>
            <w:tcW w:w="2376" w:type="dxa"/>
            <w:vMerge/>
          </w:tcPr>
          <w:p w:rsidR="00D06731" w:rsidRPr="00FA5003" w:rsidRDefault="00D06731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nil"/>
              <w:bottom w:val="single" w:sz="4" w:space="0" w:color="auto"/>
            </w:tcBorders>
            <w:vAlign w:val="center"/>
          </w:tcPr>
          <w:p w:rsidR="00D06731" w:rsidRPr="00FA5003" w:rsidRDefault="00D06731" w:rsidP="008376B4">
            <w:pPr>
              <w:numPr>
                <w:ilvl w:val="0"/>
                <w:numId w:val="1"/>
              </w:numPr>
              <w:ind w:left="318" w:hanging="284"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erkennt Wörter mit gleichem Auslaut</w:t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731" w:rsidRPr="00FA5003" w:rsidTr="003B55B6">
        <w:trPr>
          <w:trHeight w:hRule="exact" w:val="340"/>
        </w:trPr>
        <w:tc>
          <w:tcPr>
            <w:tcW w:w="2376" w:type="dxa"/>
            <w:vMerge w:val="restart"/>
          </w:tcPr>
          <w:p w:rsidR="00D06731" w:rsidRPr="00FA5003" w:rsidRDefault="00D06731" w:rsidP="00D06731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Auditives Gedächtnis</w:t>
            </w:r>
          </w:p>
        </w:tc>
        <w:tc>
          <w:tcPr>
            <w:tcW w:w="6089" w:type="dxa"/>
            <w:tcBorders>
              <w:bottom w:val="nil"/>
            </w:tcBorders>
            <w:vAlign w:val="center"/>
          </w:tcPr>
          <w:p w:rsidR="00D06731" w:rsidRPr="00FA5003" w:rsidRDefault="00D06731" w:rsidP="008376B4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spricht kurze Sätze/ Reime nach</w:t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731" w:rsidRPr="00FA5003" w:rsidTr="003B55B6">
        <w:trPr>
          <w:trHeight w:hRule="exact" w:val="340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06731" w:rsidRPr="00FA5003" w:rsidRDefault="00D06731" w:rsidP="00D067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nil"/>
              <w:bottom w:val="single" w:sz="4" w:space="0" w:color="auto"/>
            </w:tcBorders>
            <w:vAlign w:val="center"/>
          </w:tcPr>
          <w:p w:rsidR="00D06731" w:rsidRPr="00FA5003" w:rsidRDefault="00D06731" w:rsidP="008376B4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klatscht Rhythmen nach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6731" w:rsidRDefault="00D06731"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F66C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06731" w:rsidRDefault="00D06731"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26D6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06731" w:rsidRPr="00FA5003" w:rsidTr="003B55B6">
        <w:trPr>
          <w:trHeight w:hRule="exact" w:val="340"/>
        </w:trPr>
        <w:tc>
          <w:tcPr>
            <w:tcW w:w="846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06731" w:rsidRPr="00FA5003" w:rsidRDefault="00D06731" w:rsidP="00D06731">
            <w:pPr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b/>
              </w:rPr>
              <w:t>Taktil-kinästhetische Wahrnehmung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06731" w:rsidRPr="00CF66CF" w:rsidRDefault="00D06731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D06731" w:rsidRPr="00B26D6F" w:rsidRDefault="00D06731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06731" w:rsidRPr="00B26D6F" w:rsidRDefault="00D06731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264" w:type="dxa"/>
            <w:tcBorders>
              <w:left w:val="nil"/>
            </w:tcBorders>
          </w:tcPr>
          <w:p w:rsidR="00D06731" w:rsidRPr="00B26D6F" w:rsidRDefault="00D06731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3B55B6" w:rsidRPr="00FA5003" w:rsidTr="003B55B6">
        <w:trPr>
          <w:trHeight w:hRule="exact" w:val="340"/>
        </w:trPr>
        <w:tc>
          <w:tcPr>
            <w:tcW w:w="2376" w:type="dxa"/>
            <w:vMerge w:val="restart"/>
            <w:shd w:val="clear" w:color="auto" w:fill="FFFFFF" w:themeFill="background1"/>
          </w:tcPr>
          <w:p w:rsidR="003B55B6" w:rsidRPr="00FA5003" w:rsidRDefault="003B55B6" w:rsidP="00D06731">
            <w:pPr>
              <w:rPr>
                <w:rFonts w:cs="Arial"/>
                <w:b/>
              </w:rPr>
            </w:pPr>
          </w:p>
        </w:tc>
        <w:tc>
          <w:tcPr>
            <w:tcW w:w="6089" w:type="dxa"/>
            <w:tcBorders>
              <w:bottom w:val="nil"/>
            </w:tcBorders>
            <w:vAlign w:val="center"/>
          </w:tcPr>
          <w:p w:rsidR="003B55B6" w:rsidRPr="00FA5003" w:rsidRDefault="003B55B6" w:rsidP="008376B4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nimmt Berührungen am eigenen Körper wahr</w:t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B55B6" w:rsidRPr="00FA5003" w:rsidTr="003B55B6">
        <w:trPr>
          <w:trHeight w:hRule="exact" w:val="340"/>
        </w:trPr>
        <w:tc>
          <w:tcPr>
            <w:tcW w:w="2376" w:type="dxa"/>
            <w:vMerge/>
            <w:shd w:val="clear" w:color="auto" w:fill="FFFFFF" w:themeFill="background1"/>
          </w:tcPr>
          <w:p w:rsidR="003B55B6" w:rsidRPr="00FA5003" w:rsidRDefault="003B55B6" w:rsidP="00D06731">
            <w:pPr>
              <w:rPr>
                <w:rFonts w:cs="Arial"/>
                <w:b/>
              </w:rPr>
            </w:pPr>
          </w:p>
        </w:tc>
        <w:tc>
          <w:tcPr>
            <w:tcW w:w="6089" w:type="dxa"/>
            <w:tcBorders>
              <w:top w:val="nil"/>
              <w:bottom w:val="nil"/>
            </w:tcBorders>
            <w:vAlign w:val="center"/>
          </w:tcPr>
          <w:p w:rsidR="003B55B6" w:rsidRPr="00FA5003" w:rsidRDefault="003B55B6" w:rsidP="008376B4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benennt Berührungen als angenehm/unangenehm</w:t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B55B6" w:rsidRPr="00FA5003" w:rsidTr="003B55B6">
        <w:trPr>
          <w:trHeight w:hRule="exact" w:val="340"/>
        </w:trPr>
        <w:tc>
          <w:tcPr>
            <w:tcW w:w="2376" w:type="dxa"/>
            <w:vMerge/>
            <w:shd w:val="clear" w:color="auto" w:fill="FFFFFF" w:themeFill="background1"/>
          </w:tcPr>
          <w:p w:rsidR="003B55B6" w:rsidRPr="00FA5003" w:rsidRDefault="003B55B6" w:rsidP="00D06731">
            <w:pPr>
              <w:rPr>
                <w:rFonts w:cs="Arial"/>
                <w:b/>
              </w:rPr>
            </w:pPr>
          </w:p>
        </w:tc>
        <w:tc>
          <w:tcPr>
            <w:tcW w:w="6089" w:type="dxa"/>
            <w:tcBorders>
              <w:top w:val="nil"/>
              <w:bottom w:val="nil"/>
            </w:tcBorders>
            <w:vAlign w:val="center"/>
          </w:tcPr>
          <w:p w:rsidR="003B55B6" w:rsidRPr="00FA5003" w:rsidRDefault="003B55B6" w:rsidP="008376B4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lokalisiert Berührungen am eigenen Körper</w:t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B55B6" w:rsidRPr="00FA5003" w:rsidTr="003B55B6">
        <w:trPr>
          <w:trHeight w:hRule="exact" w:val="340"/>
        </w:trPr>
        <w:tc>
          <w:tcPr>
            <w:tcW w:w="2376" w:type="dxa"/>
            <w:vMerge/>
            <w:shd w:val="clear" w:color="auto" w:fill="FFFFFF" w:themeFill="background1"/>
          </w:tcPr>
          <w:p w:rsidR="003B55B6" w:rsidRPr="00FA5003" w:rsidRDefault="003B55B6" w:rsidP="00D06731">
            <w:pPr>
              <w:rPr>
                <w:rFonts w:cs="Arial"/>
                <w:b/>
              </w:rPr>
            </w:pPr>
          </w:p>
        </w:tc>
        <w:tc>
          <w:tcPr>
            <w:tcW w:w="6089" w:type="dxa"/>
            <w:tcBorders>
              <w:top w:val="nil"/>
              <w:bottom w:val="nil"/>
            </w:tcBorders>
            <w:vAlign w:val="center"/>
          </w:tcPr>
          <w:p w:rsidR="003B55B6" w:rsidRPr="00FA5003" w:rsidRDefault="003B55B6" w:rsidP="008376B4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erkennt auf die Haut geschriebene Formen, Buchstaben, Zahlen</w:t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B55B6" w:rsidRPr="00FA5003" w:rsidTr="003B55B6">
        <w:trPr>
          <w:trHeight w:hRule="exact" w:val="340"/>
        </w:trPr>
        <w:tc>
          <w:tcPr>
            <w:tcW w:w="2376" w:type="dxa"/>
            <w:vMerge/>
            <w:shd w:val="clear" w:color="auto" w:fill="FFFFFF" w:themeFill="background1"/>
          </w:tcPr>
          <w:p w:rsidR="003B55B6" w:rsidRPr="00FA5003" w:rsidRDefault="003B55B6" w:rsidP="00D06731">
            <w:pPr>
              <w:rPr>
                <w:rFonts w:cs="Arial"/>
                <w:b/>
              </w:rPr>
            </w:pPr>
          </w:p>
        </w:tc>
        <w:tc>
          <w:tcPr>
            <w:tcW w:w="6089" w:type="dxa"/>
            <w:tcBorders>
              <w:top w:val="nil"/>
              <w:bottom w:val="nil"/>
            </w:tcBorders>
            <w:vAlign w:val="center"/>
          </w:tcPr>
          <w:p w:rsidR="003B55B6" w:rsidRPr="00FA5003" w:rsidRDefault="003B55B6" w:rsidP="008376B4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kann Gegenstände taktil identifizieren</w:t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B55B6" w:rsidRPr="00FA5003" w:rsidTr="003B55B6">
        <w:trPr>
          <w:trHeight w:hRule="exact" w:val="340"/>
        </w:trPr>
        <w:tc>
          <w:tcPr>
            <w:tcW w:w="2376" w:type="dxa"/>
            <w:vMerge/>
            <w:shd w:val="clear" w:color="auto" w:fill="FFFFFF" w:themeFill="background1"/>
          </w:tcPr>
          <w:p w:rsidR="003B55B6" w:rsidRPr="00FA5003" w:rsidRDefault="003B55B6" w:rsidP="00D06731">
            <w:pPr>
              <w:rPr>
                <w:rFonts w:cs="Arial"/>
                <w:b/>
              </w:rPr>
            </w:pPr>
          </w:p>
        </w:tc>
        <w:tc>
          <w:tcPr>
            <w:tcW w:w="6089" w:type="dxa"/>
            <w:tcBorders>
              <w:top w:val="nil"/>
              <w:bottom w:val="nil"/>
            </w:tcBorders>
            <w:vAlign w:val="center"/>
          </w:tcPr>
          <w:p w:rsidR="003B55B6" w:rsidRPr="00FA5003" w:rsidRDefault="003B55B6" w:rsidP="008376B4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nimmt unterschiedliche Materialität wahr</w:t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B55B6" w:rsidRPr="00FA5003" w:rsidTr="003B55B6">
        <w:trPr>
          <w:trHeight w:hRule="exact" w:val="340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55B6" w:rsidRPr="00FA5003" w:rsidRDefault="003B55B6" w:rsidP="00D06731">
            <w:pPr>
              <w:rPr>
                <w:rFonts w:cs="Arial"/>
                <w:b/>
              </w:rPr>
            </w:pPr>
          </w:p>
        </w:tc>
        <w:tc>
          <w:tcPr>
            <w:tcW w:w="6089" w:type="dxa"/>
            <w:tcBorders>
              <w:top w:val="nil"/>
              <w:bottom w:val="single" w:sz="4" w:space="0" w:color="auto"/>
            </w:tcBorders>
            <w:vAlign w:val="center"/>
          </w:tcPr>
          <w:p w:rsidR="003B55B6" w:rsidRPr="00FA5003" w:rsidRDefault="003B55B6" w:rsidP="008376B4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kann einzelne Körperteile entspannen/spannen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3B55B6" w:rsidRDefault="003B55B6"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83FD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B55B6" w:rsidRPr="00286BBF" w:rsidRDefault="003B55B6" w:rsidP="003B55B6">
      <w:pPr>
        <w:spacing w:after="0"/>
        <w:rPr>
          <w:rFonts w:asciiTheme="minorHAnsi" w:hAnsiTheme="minorHAnsi" w:cs="Arial"/>
          <w:sz w:val="16"/>
          <w:szCs w:val="20"/>
        </w:rPr>
      </w:pPr>
      <w:r w:rsidRPr="00286BBF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86BBF">
        <w:rPr>
          <w:rFonts w:asciiTheme="minorHAnsi" w:hAnsiTheme="minorHAnsi" w:cstheme="minorHAnsi"/>
          <w:sz w:val="14"/>
          <w:szCs w:val="20"/>
        </w:rPr>
        <w:t>Kleve</w:t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>+ kein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o geringer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- hoher Förderbedarf</w:t>
      </w:r>
    </w:p>
    <w:p w:rsidR="003B55B6" w:rsidRDefault="003B55B6">
      <w:pPr>
        <w:sectPr w:rsidR="003B55B6" w:rsidSect="00D06731">
          <w:headerReference w:type="default" r:id="rId8"/>
          <w:pgSz w:w="16838" w:h="11906" w:orient="landscape"/>
          <w:pgMar w:top="1418" w:right="1418" w:bottom="1077" w:left="1134" w:header="709" w:footer="709" w:gutter="0"/>
          <w:cols w:space="708"/>
          <w:docGrid w:linePitch="360"/>
        </w:sectPr>
      </w:pPr>
    </w:p>
    <w:tbl>
      <w:tblPr>
        <w:tblStyle w:val="Tabellenraster6"/>
        <w:tblW w:w="14567" w:type="dxa"/>
        <w:tblLayout w:type="fixed"/>
        <w:tblLook w:val="04A0" w:firstRow="1" w:lastRow="0" w:firstColumn="1" w:lastColumn="0" w:noHBand="0" w:noVBand="1"/>
      </w:tblPr>
      <w:tblGrid>
        <w:gridCol w:w="2355"/>
        <w:gridCol w:w="13"/>
        <w:gridCol w:w="6097"/>
        <w:gridCol w:w="855"/>
        <w:gridCol w:w="2128"/>
        <w:gridCol w:w="855"/>
        <w:gridCol w:w="2264"/>
      </w:tblGrid>
      <w:tr w:rsidR="003B55B6" w:rsidRPr="00FA5003" w:rsidTr="003B55B6">
        <w:trPr>
          <w:trHeight w:hRule="exact" w:val="397"/>
        </w:trPr>
        <w:tc>
          <w:tcPr>
            <w:tcW w:w="23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55B6" w:rsidRPr="00FA5003" w:rsidRDefault="003B55B6" w:rsidP="00AF1F33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Entwicklungsbereich</w:t>
            </w:r>
          </w:p>
        </w:tc>
        <w:tc>
          <w:tcPr>
            <w:tcW w:w="6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55B6" w:rsidRPr="00FA5003" w:rsidRDefault="003B55B6" w:rsidP="00AF1F33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55B6" w:rsidRPr="00FA5003" w:rsidRDefault="003B55B6" w:rsidP="00AF1F33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55B6" w:rsidRPr="00FA5003" w:rsidRDefault="003B55B6" w:rsidP="00AF1F33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 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55B6" w:rsidRPr="00FA5003" w:rsidRDefault="003B55B6" w:rsidP="00AF1F33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55B6" w:rsidRPr="00FA5003" w:rsidRDefault="003B55B6" w:rsidP="00AF1F33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3B55B6" w:rsidRPr="00FA5003" w:rsidTr="003B55B6">
        <w:trPr>
          <w:trHeight w:hRule="exact" w:val="340"/>
        </w:trPr>
        <w:tc>
          <w:tcPr>
            <w:tcW w:w="8465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3B55B6" w:rsidRPr="00FA5003" w:rsidRDefault="003B55B6" w:rsidP="003B55B6">
            <w:pPr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b/>
              </w:rPr>
              <w:t>Vestibuläre Wahrnehmung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B55B6" w:rsidRPr="00FA5003" w:rsidRDefault="003B55B6" w:rsidP="003B55B6">
            <w:pPr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B55B6" w:rsidRPr="00FA5003" w:rsidRDefault="003B55B6" w:rsidP="003B55B6">
            <w:pPr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B55B6" w:rsidRPr="00FA5003" w:rsidRDefault="003B55B6" w:rsidP="003B55B6">
            <w:pPr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B55B6" w:rsidRPr="00FA5003" w:rsidRDefault="003B55B6" w:rsidP="003B55B6">
            <w:pPr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B55B6" w:rsidRPr="00FA5003" w:rsidTr="003B55B6">
        <w:trPr>
          <w:trHeight w:hRule="exact" w:val="340"/>
        </w:trPr>
        <w:tc>
          <w:tcPr>
            <w:tcW w:w="2368" w:type="dxa"/>
            <w:gridSpan w:val="2"/>
            <w:vMerge w:val="restart"/>
          </w:tcPr>
          <w:p w:rsidR="003B55B6" w:rsidRPr="00FA5003" w:rsidRDefault="003B55B6" w:rsidP="00D06731">
            <w:pPr>
              <w:rPr>
                <w:rFonts w:cs="Arial"/>
                <w:b/>
              </w:rPr>
            </w:pPr>
          </w:p>
        </w:tc>
        <w:tc>
          <w:tcPr>
            <w:tcW w:w="6097" w:type="dxa"/>
            <w:tcBorders>
              <w:bottom w:val="nil"/>
            </w:tcBorders>
            <w:vAlign w:val="center"/>
          </w:tcPr>
          <w:p w:rsidR="003B55B6" w:rsidRPr="00FA5003" w:rsidRDefault="003B55B6" w:rsidP="008376B4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ist gleichgewichtssicher</w:t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B55B6" w:rsidRPr="00FA5003" w:rsidTr="003B55B6">
        <w:trPr>
          <w:trHeight w:hRule="exact" w:val="340"/>
        </w:trPr>
        <w:tc>
          <w:tcPr>
            <w:tcW w:w="2368" w:type="dxa"/>
            <w:gridSpan w:val="2"/>
            <w:vMerge/>
          </w:tcPr>
          <w:p w:rsidR="003B55B6" w:rsidRPr="00FA5003" w:rsidRDefault="003B55B6" w:rsidP="00D06731">
            <w:pPr>
              <w:rPr>
                <w:rFonts w:cs="Arial"/>
                <w:b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  <w:vAlign w:val="center"/>
          </w:tcPr>
          <w:p w:rsidR="003B55B6" w:rsidRPr="00FA5003" w:rsidRDefault="003B55B6" w:rsidP="008376B4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balanciert auf vorgegebener Linie</w:t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B55B6" w:rsidRPr="00FA5003" w:rsidTr="003B55B6">
        <w:trPr>
          <w:trHeight w:hRule="exact" w:val="340"/>
        </w:trPr>
        <w:tc>
          <w:tcPr>
            <w:tcW w:w="2368" w:type="dxa"/>
            <w:gridSpan w:val="2"/>
            <w:vMerge/>
          </w:tcPr>
          <w:p w:rsidR="003B55B6" w:rsidRPr="00FA5003" w:rsidRDefault="003B55B6" w:rsidP="00D06731">
            <w:pPr>
              <w:rPr>
                <w:rFonts w:cs="Arial"/>
                <w:b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  <w:vAlign w:val="center"/>
          </w:tcPr>
          <w:p w:rsidR="003B55B6" w:rsidRPr="00FA5003" w:rsidRDefault="003B55B6" w:rsidP="008376B4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geht zügig rückwärts</w:t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B55B6" w:rsidRPr="00FA5003" w:rsidTr="003B55B6">
        <w:trPr>
          <w:trHeight w:hRule="exact" w:val="340"/>
        </w:trPr>
        <w:tc>
          <w:tcPr>
            <w:tcW w:w="2368" w:type="dxa"/>
            <w:gridSpan w:val="2"/>
            <w:vMerge/>
          </w:tcPr>
          <w:p w:rsidR="003B55B6" w:rsidRPr="00FA5003" w:rsidRDefault="003B55B6" w:rsidP="00D06731">
            <w:pPr>
              <w:rPr>
                <w:rFonts w:cs="Arial"/>
                <w:b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  <w:vAlign w:val="center"/>
          </w:tcPr>
          <w:p w:rsidR="003B55B6" w:rsidRPr="00FA5003" w:rsidRDefault="003B55B6" w:rsidP="008376B4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geht Treppe im Wechselschritt ohne sich festzuhalten</w:t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B55B6" w:rsidRPr="00FA5003" w:rsidTr="003B55B6">
        <w:trPr>
          <w:trHeight w:hRule="exact" w:val="340"/>
        </w:trPr>
        <w:tc>
          <w:tcPr>
            <w:tcW w:w="2368" w:type="dxa"/>
            <w:gridSpan w:val="2"/>
            <w:vMerge/>
          </w:tcPr>
          <w:p w:rsidR="003B55B6" w:rsidRPr="00FA5003" w:rsidRDefault="003B55B6" w:rsidP="00D06731">
            <w:pPr>
              <w:rPr>
                <w:rFonts w:cs="Arial"/>
                <w:b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  <w:vAlign w:val="center"/>
          </w:tcPr>
          <w:p w:rsidR="003B55B6" w:rsidRPr="00FA5003" w:rsidRDefault="003B55B6" w:rsidP="008376B4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 xml:space="preserve">steht auf einem Bein </w:t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B55B6" w:rsidRPr="00FA5003" w:rsidTr="003B55B6">
        <w:trPr>
          <w:trHeight w:hRule="exact" w:val="340"/>
        </w:trPr>
        <w:tc>
          <w:tcPr>
            <w:tcW w:w="2368" w:type="dxa"/>
            <w:gridSpan w:val="2"/>
            <w:vMerge/>
          </w:tcPr>
          <w:p w:rsidR="003B55B6" w:rsidRPr="00FA5003" w:rsidRDefault="003B55B6" w:rsidP="00D06731">
            <w:pPr>
              <w:rPr>
                <w:rFonts w:cs="Arial"/>
                <w:b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  <w:vAlign w:val="center"/>
          </w:tcPr>
          <w:p w:rsidR="003B55B6" w:rsidRPr="00FA5003" w:rsidRDefault="003B55B6" w:rsidP="008376B4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hüpft auf einem Bein</w:t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B55B6" w:rsidRPr="00FA5003" w:rsidTr="003B55B6">
        <w:trPr>
          <w:trHeight w:hRule="exact" w:val="340"/>
        </w:trPr>
        <w:tc>
          <w:tcPr>
            <w:tcW w:w="2368" w:type="dxa"/>
            <w:gridSpan w:val="2"/>
            <w:vMerge/>
          </w:tcPr>
          <w:p w:rsidR="003B55B6" w:rsidRPr="00FA5003" w:rsidRDefault="003B55B6" w:rsidP="00D06731">
            <w:pPr>
              <w:rPr>
                <w:rFonts w:cs="Arial"/>
                <w:b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  <w:vAlign w:val="center"/>
          </w:tcPr>
          <w:p w:rsidR="003B55B6" w:rsidRPr="00FA5003" w:rsidRDefault="003B55B6" w:rsidP="008376B4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hüpft seitlich über eine Linie hin-und zurück</w:t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B55B6" w:rsidRPr="00FA5003" w:rsidTr="003B55B6">
        <w:trPr>
          <w:trHeight w:hRule="exact" w:val="340"/>
        </w:trPr>
        <w:tc>
          <w:tcPr>
            <w:tcW w:w="2368" w:type="dxa"/>
            <w:gridSpan w:val="2"/>
            <w:vMerge/>
          </w:tcPr>
          <w:p w:rsidR="003B55B6" w:rsidRPr="00FA5003" w:rsidRDefault="003B55B6" w:rsidP="00D06731">
            <w:pPr>
              <w:rPr>
                <w:rFonts w:cs="Arial"/>
                <w:b/>
              </w:rPr>
            </w:pPr>
          </w:p>
        </w:tc>
        <w:tc>
          <w:tcPr>
            <w:tcW w:w="6097" w:type="dxa"/>
            <w:tcBorders>
              <w:top w:val="nil"/>
            </w:tcBorders>
            <w:vAlign w:val="center"/>
          </w:tcPr>
          <w:p w:rsidR="003B55B6" w:rsidRPr="00FA5003" w:rsidRDefault="003B55B6" w:rsidP="008376B4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springt balancesicher von einem erhöhten Gegenstand</w:t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8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4" w:type="dxa"/>
          </w:tcPr>
          <w:p w:rsidR="003B55B6" w:rsidRDefault="003B55B6"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1104A5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8376B4" w:rsidRPr="00286BBF" w:rsidRDefault="008376B4" w:rsidP="008376B4">
      <w:pPr>
        <w:spacing w:after="0"/>
        <w:rPr>
          <w:rFonts w:asciiTheme="minorHAnsi" w:hAnsiTheme="minorHAnsi" w:cs="Arial"/>
          <w:sz w:val="16"/>
          <w:szCs w:val="20"/>
        </w:rPr>
      </w:pPr>
      <w:r w:rsidRPr="00286BBF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86BBF">
        <w:rPr>
          <w:rFonts w:asciiTheme="minorHAnsi" w:hAnsiTheme="minorHAnsi" w:cstheme="minorHAnsi"/>
          <w:sz w:val="14"/>
          <w:szCs w:val="20"/>
        </w:rPr>
        <w:t>Kleve</w:t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>+ kein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o geringer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- hoher Förderbedarf</w:t>
      </w:r>
    </w:p>
    <w:p w:rsidR="008376B4" w:rsidRDefault="008376B4" w:rsidP="008376B4"/>
    <w:p w:rsidR="00F32EE9" w:rsidRDefault="00F32EE9"/>
    <w:sectPr w:rsidR="00F32EE9" w:rsidSect="00D06731">
      <w:pgSz w:w="16838" w:h="11906" w:orient="landscape"/>
      <w:pgMar w:top="1418" w:right="1418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33" w:rsidRDefault="00AF1F33" w:rsidP="008376B4">
      <w:pPr>
        <w:spacing w:after="0" w:line="240" w:lineRule="auto"/>
      </w:pPr>
      <w:r>
        <w:separator/>
      </w:r>
    </w:p>
  </w:endnote>
  <w:endnote w:type="continuationSeparator" w:id="0">
    <w:p w:rsidR="00AF1F33" w:rsidRDefault="00AF1F33" w:rsidP="0083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33" w:rsidRDefault="00AF1F33" w:rsidP="008376B4">
      <w:pPr>
        <w:spacing w:after="0" w:line="240" w:lineRule="auto"/>
      </w:pPr>
      <w:r>
        <w:separator/>
      </w:r>
    </w:p>
  </w:footnote>
  <w:footnote w:type="continuationSeparator" w:id="0">
    <w:p w:rsidR="00AF1F33" w:rsidRDefault="00AF1F33" w:rsidP="0083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33" w:rsidRPr="00864124" w:rsidRDefault="00AF1F33" w:rsidP="00D06731">
    <w:pPr>
      <w:rPr>
        <w:b/>
        <w:sz w:val="28"/>
      </w:rPr>
    </w:pPr>
    <w:r>
      <w:rPr>
        <w:b/>
        <w:sz w:val="28"/>
      </w:rPr>
      <w:t>Kompetenzraster: Entwicklungsbereich</w:t>
    </w:r>
    <w:r w:rsidRPr="00864124">
      <w:rPr>
        <w:b/>
        <w:sz w:val="28"/>
      </w:rPr>
      <w:t xml:space="preserve"> Wahrnehmung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F0"/>
    <w:multiLevelType w:val="hybridMultilevel"/>
    <w:tmpl w:val="874E56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66D73"/>
    <w:multiLevelType w:val="hybridMultilevel"/>
    <w:tmpl w:val="471C90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5BD9"/>
    <w:multiLevelType w:val="hybridMultilevel"/>
    <w:tmpl w:val="A5F077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20D72"/>
    <w:multiLevelType w:val="hybridMultilevel"/>
    <w:tmpl w:val="6FDCBB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65CAE"/>
    <w:multiLevelType w:val="hybridMultilevel"/>
    <w:tmpl w:val="9E1870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A6EB0"/>
    <w:multiLevelType w:val="hybridMultilevel"/>
    <w:tmpl w:val="3432AD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KB3QAHnyOJgjYTu4/YXteEK9ig=" w:salt="ueTky+yq4ydJmr5jeA5y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B4"/>
    <w:rsid w:val="00365425"/>
    <w:rsid w:val="003B55B6"/>
    <w:rsid w:val="00431BA9"/>
    <w:rsid w:val="008376B4"/>
    <w:rsid w:val="0094148B"/>
    <w:rsid w:val="00AF1F33"/>
    <w:rsid w:val="00D06731"/>
    <w:rsid w:val="00F3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6B4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6">
    <w:name w:val="Tabellenraster6"/>
    <w:basedOn w:val="NormaleTabelle"/>
    <w:next w:val="Tabellenraster"/>
    <w:uiPriority w:val="59"/>
    <w:rsid w:val="0083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83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83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6B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3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6B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6B4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6">
    <w:name w:val="Tabellenraster6"/>
    <w:basedOn w:val="NormaleTabelle"/>
    <w:next w:val="Tabellenraster"/>
    <w:uiPriority w:val="59"/>
    <w:rsid w:val="0083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83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83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6B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3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6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c4019</dc:creator>
  <cp:lastModifiedBy>c4019</cp:lastModifiedBy>
  <cp:revision>4</cp:revision>
  <dcterms:created xsi:type="dcterms:W3CDTF">2019-01-22T11:32:00Z</dcterms:created>
  <dcterms:modified xsi:type="dcterms:W3CDTF">2019-07-02T10:52:00Z</dcterms:modified>
</cp:coreProperties>
</file>