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713"/>
        <w:gridCol w:w="1948"/>
        <w:gridCol w:w="2068"/>
        <w:gridCol w:w="1529"/>
        <w:gridCol w:w="964"/>
        <w:gridCol w:w="2268"/>
        <w:gridCol w:w="1077"/>
        <w:gridCol w:w="1489"/>
        <w:gridCol w:w="766"/>
      </w:tblGrid>
      <w:tr w:rsidR="00441C16" w:rsidRPr="00FA5003" w:rsidTr="00352671">
        <w:trPr>
          <w:gridAfter w:val="1"/>
          <w:wAfter w:w="766" w:type="dxa"/>
          <w:trHeight w:hRule="exact" w:val="510"/>
        </w:trPr>
        <w:tc>
          <w:tcPr>
            <w:tcW w:w="311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41C16" w:rsidRDefault="00441C16" w:rsidP="00221DA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C16" w:rsidRDefault="00441C16" w:rsidP="00221DA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geb.: </w:t>
            </w: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C16" w:rsidRPr="00FA5003" w:rsidRDefault="00441C16" w:rsidP="00441C16">
            <w:pPr>
              <w:spacing w:after="0" w:line="240" w:lineRule="auto"/>
              <w:ind w:hanging="108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 </w:t>
            </w:r>
            <w:r w:rsidRPr="00441C16">
              <w:rPr>
                <w:rFonts w:cs="Arial"/>
              </w:rPr>
              <w:t>Klasse</w:t>
            </w:r>
            <w:r>
              <w:rPr>
                <w:rFonts w:cs="Arial"/>
                <w:sz w:val="18"/>
              </w:rPr>
              <w:t xml:space="preserve">: </w:t>
            </w:r>
            <w:r>
              <w:rPr>
                <w:rFonts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"/>
          </w:p>
        </w:tc>
        <w:tc>
          <w:tcPr>
            <w:tcW w:w="7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1C16" w:rsidRPr="00FA5003" w:rsidRDefault="00441C16" w:rsidP="00441C16">
            <w:pPr>
              <w:spacing w:after="0" w:line="240" w:lineRule="auto"/>
              <w:ind w:hanging="108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 Schuljahr: </w:t>
            </w: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41C16" w:rsidRPr="00FA5003" w:rsidTr="00352671">
        <w:trPr>
          <w:trHeight w:hRule="exact" w:val="397"/>
        </w:trPr>
        <w:tc>
          <w:tcPr>
            <w:tcW w:w="24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2C" w:rsidRPr="00FA5003" w:rsidRDefault="005A572C" w:rsidP="00221DA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Entwicklungs</w:t>
            </w:r>
            <w:r w:rsidR="00C67581">
              <w:rPr>
                <w:rFonts w:cs="Arial"/>
              </w:rPr>
              <w:t>bereich</w:t>
            </w:r>
          </w:p>
        </w:tc>
        <w:tc>
          <w:tcPr>
            <w:tcW w:w="625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2C" w:rsidRPr="00FA5003" w:rsidRDefault="005A572C" w:rsidP="00221DA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2C" w:rsidRPr="00FA5003" w:rsidRDefault="005A572C" w:rsidP="00221DA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2C" w:rsidRPr="00FA5003" w:rsidRDefault="005A572C" w:rsidP="00221DA3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2C" w:rsidRPr="00FA5003" w:rsidRDefault="005A572C" w:rsidP="00221DA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572C" w:rsidRPr="00FA5003" w:rsidRDefault="005A572C" w:rsidP="00221DA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DA7C3D" w:rsidRPr="00FA5003" w:rsidTr="00352671">
        <w:trPr>
          <w:trHeight w:hRule="exact" w:val="340"/>
        </w:trPr>
        <w:tc>
          <w:tcPr>
            <w:tcW w:w="8661" w:type="dxa"/>
            <w:gridSpan w:val="5"/>
            <w:tcBorders>
              <w:right w:val="nil"/>
            </w:tcBorders>
            <w:vAlign w:val="center"/>
          </w:tcPr>
          <w:p w:rsidR="00DA7C3D" w:rsidRPr="00FA5003" w:rsidRDefault="00B537E6" w:rsidP="00DA7C3D">
            <w:pPr>
              <w:spacing w:after="0"/>
              <w:ind w:left="3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P</w:t>
            </w:r>
            <w:r w:rsidR="00DA7C3D" w:rsidRPr="00AF5B0B">
              <w:rPr>
                <w:rFonts w:eastAsia="Times New Roman" w:cs="Arial"/>
                <w:b/>
                <w:szCs w:val="20"/>
                <w:lang w:eastAsia="de-DE"/>
              </w:rPr>
              <w:t>honetisch-phonologischen Ebene</w:t>
            </w:r>
            <w:r>
              <w:rPr>
                <w:rFonts w:eastAsia="Times New Roman" w:cs="Arial"/>
                <w:b/>
                <w:szCs w:val="20"/>
                <w:lang w:eastAsia="de-DE"/>
              </w:rPr>
              <w:t xml:space="preserve"> (Aussprache, Artikulation)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7C3D" w:rsidRDefault="00DA7C3D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A7C3D" w:rsidRDefault="00DA7C3D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  <w:shd w:val="clear" w:color="auto" w:fill="auto"/>
          </w:tcPr>
          <w:p w:rsidR="00DA7C3D" w:rsidRDefault="00DA7C3D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255" w:type="dxa"/>
            <w:gridSpan w:val="2"/>
            <w:tcBorders>
              <w:left w:val="nil"/>
            </w:tcBorders>
          </w:tcPr>
          <w:p w:rsidR="00DA7C3D" w:rsidRDefault="00DA7C3D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 w:val="restart"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Artikulation/</w:t>
            </w:r>
          </w:p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Lautbildung</w:t>
            </w:r>
          </w:p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41C16" w:rsidRPr="00FA5003" w:rsidRDefault="00441C16" w:rsidP="00221DA3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b/>
                <w:i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spricht klar und gut artikuliert 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643436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bookmarkStart w:id="5" w:name="_GoBack"/>
            <w:bookmarkEnd w:id="5"/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bildet alle Laute isoliert korrekt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643436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 w:rsidR="00643436">
              <w:rPr>
                <w:rFonts w:eastAsia="Times New Roman" w:cs="Arial"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bildet alle Laute auf Wortebene korrekt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bildet alle Laute auf Satzebene korrekt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lässt keine Laute (oder Silben) aus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ersetzt keine Laute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erkennt Reimwörter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8167D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ergänzt Reimwört</w:t>
            </w:r>
            <w:r w:rsidR="00F8167D">
              <w:rPr>
                <w:rFonts w:eastAsia="Times New Roman" w:cs="Arial"/>
                <w:sz w:val="20"/>
                <w:szCs w:val="20"/>
                <w:lang w:eastAsia="de-DE"/>
              </w:rPr>
              <w:t>er</w:t>
            </w:r>
          </w:p>
          <w:p w:rsidR="00441C16" w:rsidRDefault="00F8167D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t>er</w:t>
            </w:r>
            <w:r w:rsidR="00441C16" w:rsidRPr="00FA5003">
              <w:rPr>
                <w:rFonts w:eastAsia="Times New Roman" w:cs="Arial"/>
                <w:sz w:val="20"/>
                <w:szCs w:val="20"/>
                <w:lang w:eastAsia="de-DE"/>
              </w:rPr>
              <w:t>er</w:t>
            </w:r>
          </w:p>
          <w:p w:rsidR="00F8167D" w:rsidRDefault="00F8167D" w:rsidP="00F8167D">
            <w:pPr>
              <w:spacing w:after="0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F8167D" w:rsidRDefault="00F8167D" w:rsidP="00F8167D">
            <w:pPr>
              <w:spacing w:after="0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F8167D" w:rsidRPr="00FA5003" w:rsidRDefault="00F8167D" w:rsidP="00F8167D">
            <w:pPr>
              <w:spacing w:after="0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Lautwahrnehmung</w:t>
            </w:r>
          </w:p>
        </w:tc>
        <w:tc>
          <w:tcPr>
            <w:tcW w:w="62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zerlegt Wörter in einzelnen Silben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differenziert Laute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Anlaute identifizieren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Endlaute identifizieren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41C16" w:rsidRPr="00FA5003" w:rsidTr="00352671">
        <w:trPr>
          <w:trHeight w:hRule="exact" w:val="340"/>
        </w:trPr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441C16" w:rsidRPr="00FA5003" w:rsidRDefault="00441C1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41C16" w:rsidRPr="00FA5003" w:rsidRDefault="00441C1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Inlaute identifizieren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  <w:tcBorders>
              <w:bottom w:val="single" w:sz="4" w:space="0" w:color="auto"/>
            </w:tcBorders>
          </w:tcPr>
          <w:p w:rsidR="00441C16" w:rsidRPr="00441C16" w:rsidRDefault="00441C16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81350C">
        <w:trPr>
          <w:trHeight w:hRule="exact" w:val="340"/>
        </w:trPr>
        <w:tc>
          <w:tcPr>
            <w:tcW w:w="15225" w:type="dxa"/>
            <w:gridSpan w:val="10"/>
            <w:tcBorders>
              <w:bottom w:val="single" w:sz="4" w:space="0" w:color="auto"/>
            </w:tcBorders>
          </w:tcPr>
          <w:p w:rsidR="004D630A" w:rsidRPr="00EB1878" w:rsidRDefault="004D630A" w:rsidP="004D630A">
            <w:pPr>
              <w:spacing w:after="0"/>
              <w:contextualSpacing/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>M</w:t>
            </w:r>
            <w:r w:rsidRPr="00FA5003">
              <w:rPr>
                <w:rFonts w:eastAsia="Times New Roman" w:cs="Arial"/>
                <w:b/>
                <w:lang w:eastAsia="de-DE"/>
              </w:rPr>
              <w:t>orphologische-syntaktische Ebene</w:t>
            </w:r>
            <w:r>
              <w:rPr>
                <w:rFonts w:eastAsia="Times New Roman" w:cs="Arial"/>
                <w:b/>
                <w:lang w:eastAsia="de-DE"/>
              </w:rPr>
              <w:t xml:space="preserve"> (Verwendung von Grammatik)</w:t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 w:val="restart"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Satzebene</w:t>
            </w:r>
          </w:p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richtige Zeitform</w:t>
            </w:r>
          </w:p>
        </w:tc>
        <w:tc>
          <w:tcPr>
            <w:tcW w:w="6258" w:type="dxa"/>
            <w:gridSpan w:val="4"/>
            <w:tcBorders>
              <w:bottom w:val="nil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wendet richtige Wortstellung an (SPO)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</w:instrText>
            </w:r>
            <w:bookmarkStart w:id="7" w:name="Text7"/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bildet richtige Subjekt-Verb-Kongruenz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wendet gramm. vollständige Sätze an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formuliert Fragesätze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bildet Nebensätze mit passenden Konjunktionen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Gegenwart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</w:tcBorders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Vergangenheit (Perfekt)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40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nil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Zukunft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4D630A" w:rsidRPr="00FA5003" w:rsidTr="00352671">
        <w:trPr>
          <w:trHeight w:hRule="exact" w:val="386"/>
        </w:trPr>
        <w:tc>
          <w:tcPr>
            <w:tcW w:w="2403" w:type="dxa"/>
            <w:vMerge/>
          </w:tcPr>
          <w:p w:rsidR="004D630A" w:rsidRPr="00FA5003" w:rsidRDefault="004D630A" w:rsidP="004D630A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D630A" w:rsidRPr="00FA5003" w:rsidRDefault="004D630A" w:rsidP="004D630A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Konjunktiv</w:t>
            </w:r>
          </w:p>
        </w:tc>
        <w:tc>
          <w:tcPr>
            <w:tcW w:w="964" w:type="dxa"/>
            <w:shd w:val="clear" w:color="auto" w:fill="auto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68" w:type="dxa"/>
          </w:tcPr>
          <w:p w:rsidR="004D630A" w:rsidRDefault="004D630A" w:rsidP="004D630A"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61424C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077" w:type="dxa"/>
            <w:shd w:val="clear" w:color="auto" w:fill="auto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255" w:type="dxa"/>
            <w:gridSpan w:val="2"/>
          </w:tcPr>
          <w:p w:rsidR="004D630A" w:rsidRDefault="004D630A" w:rsidP="004D630A"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D5706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221DA3" w:rsidRPr="00286BBF" w:rsidRDefault="00221DA3" w:rsidP="00221DA3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7"/>
        <w:gridCol w:w="6249"/>
        <w:gridCol w:w="6"/>
        <w:gridCol w:w="823"/>
        <w:gridCol w:w="8"/>
        <w:gridCol w:w="2125"/>
        <w:gridCol w:w="855"/>
        <w:gridCol w:w="1985"/>
      </w:tblGrid>
      <w:tr w:rsidR="00221DA3" w:rsidRPr="00FA5003" w:rsidTr="00E65BF6">
        <w:trPr>
          <w:trHeight w:hRule="exact" w:val="397"/>
        </w:trPr>
        <w:tc>
          <w:tcPr>
            <w:tcW w:w="2401" w:type="dxa"/>
            <w:shd w:val="clear" w:color="auto" w:fill="BFBFBF" w:themeFill="background1" w:themeFillShade="BF"/>
            <w:vAlign w:val="center"/>
          </w:tcPr>
          <w:p w:rsidR="00221DA3" w:rsidRPr="00FA5003" w:rsidRDefault="00221DA3" w:rsidP="00221DA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="00C67581">
              <w:rPr>
                <w:rFonts w:cs="Arial"/>
              </w:rPr>
              <w:t>bereich</w:t>
            </w:r>
          </w:p>
        </w:tc>
        <w:tc>
          <w:tcPr>
            <w:tcW w:w="6256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221DA3" w:rsidRPr="00FA5003" w:rsidRDefault="00221DA3" w:rsidP="00221DA3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829" w:type="dxa"/>
            <w:gridSpan w:val="2"/>
            <w:shd w:val="clear" w:color="auto" w:fill="BFBFBF" w:themeFill="background1" w:themeFillShade="BF"/>
            <w:vAlign w:val="center"/>
          </w:tcPr>
          <w:p w:rsidR="00221DA3" w:rsidRPr="00FA5003" w:rsidRDefault="00221DA3" w:rsidP="00221DA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133" w:type="dxa"/>
            <w:gridSpan w:val="2"/>
            <w:shd w:val="clear" w:color="auto" w:fill="BFBFBF" w:themeFill="background1" w:themeFillShade="BF"/>
            <w:vAlign w:val="center"/>
          </w:tcPr>
          <w:p w:rsidR="00221DA3" w:rsidRPr="00FA5003" w:rsidRDefault="00221DA3" w:rsidP="00221DA3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855" w:type="dxa"/>
            <w:shd w:val="clear" w:color="auto" w:fill="BFBFBF" w:themeFill="background1" w:themeFillShade="BF"/>
            <w:vAlign w:val="center"/>
          </w:tcPr>
          <w:p w:rsidR="00221DA3" w:rsidRPr="00FA5003" w:rsidRDefault="00221DA3" w:rsidP="00221DA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21DA3" w:rsidRPr="00FA5003" w:rsidRDefault="00221DA3" w:rsidP="00221DA3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E65BF6" w:rsidRPr="00FA5003" w:rsidTr="00E65BF6">
        <w:trPr>
          <w:trHeight w:hRule="exact" w:val="340"/>
        </w:trPr>
        <w:tc>
          <w:tcPr>
            <w:tcW w:w="2401" w:type="dxa"/>
            <w:vMerge w:val="restart"/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Wortebene</w:t>
            </w:r>
          </w:p>
        </w:tc>
        <w:tc>
          <w:tcPr>
            <w:tcW w:w="6256" w:type="dxa"/>
            <w:gridSpan w:val="2"/>
            <w:tcBorders>
              <w:bottom w:val="nil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verwendet richtige Artikel</w:t>
            </w:r>
          </w:p>
        </w:tc>
        <w:tc>
          <w:tcPr>
            <w:tcW w:w="829" w:type="dxa"/>
            <w:gridSpan w:val="2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rPr>
          <w:trHeight w:hRule="exact" w:val="340"/>
        </w:trPr>
        <w:tc>
          <w:tcPr>
            <w:tcW w:w="2401" w:type="dxa"/>
            <w:vMerge/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top w:val="nil"/>
              <w:bottom w:val="nil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markiert Genus richtig</w:t>
            </w:r>
          </w:p>
        </w:tc>
        <w:tc>
          <w:tcPr>
            <w:tcW w:w="829" w:type="dxa"/>
            <w:gridSpan w:val="2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rPr>
          <w:trHeight w:hRule="exact" w:val="340"/>
        </w:trPr>
        <w:tc>
          <w:tcPr>
            <w:tcW w:w="2401" w:type="dxa"/>
            <w:vMerge/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top w:val="nil"/>
              <w:bottom w:val="nil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bildet Plural richtig</w:t>
            </w:r>
          </w:p>
        </w:tc>
        <w:tc>
          <w:tcPr>
            <w:tcW w:w="829" w:type="dxa"/>
            <w:gridSpan w:val="2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rPr>
          <w:trHeight w:hRule="exact" w:val="340"/>
        </w:trPr>
        <w:tc>
          <w:tcPr>
            <w:tcW w:w="2401" w:type="dxa"/>
            <w:vMerge/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top w:val="nil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verwendet Akkusativ, Dativ und Genitiv</w:t>
            </w:r>
          </w:p>
        </w:tc>
        <w:tc>
          <w:tcPr>
            <w:tcW w:w="829" w:type="dxa"/>
            <w:gridSpan w:val="2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B537E6" w:rsidRPr="00FA5003" w:rsidTr="0081350C">
        <w:trPr>
          <w:trHeight w:hRule="exact" w:val="340"/>
        </w:trPr>
        <w:tc>
          <w:tcPr>
            <w:tcW w:w="14459" w:type="dxa"/>
            <w:gridSpan w:val="9"/>
          </w:tcPr>
          <w:p w:rsidR="00B537E6" w:rsidRPr="00B537E6" w:rsidRDefault="00B537E6">
            <w:pPr>
              <w:rPr>
                <w:rFonts w:eastAsia="Times New Roman" w:cs="Arial"/>
                <w:b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szCs w:val="20"/>
                <w:lang w:eastAsia="de-DE"/>
              </w:rPr>
              <w:t>Semantisch-lexikalische Ebene (Wortschatz, Wortbedeutung)</w:t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aktiver Wortschatz</w:t>
            </w:r>
          </w:p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verwendet Nomen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verwendet Verben 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verwendet Adjektive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verwendet Präpositionen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verwendet Fachvokabular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verwendet Oberbegriffe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erklärt Begriffe mit konkreten Merkmalen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E65BF6" w:rsidRPr="00FA5003" w:rsidTr="00E65B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2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BF6" w:rsidRPr="00FA5003" w:rsidRDefault="00E65BF6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BF6" w:rsidRPr="00FA5003" w:rsidRDefault="00E65BF6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antwortet auf Fragen sachbezogen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5BF6" w:rsidRDefault="00E65BF6"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AD1D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C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passiver Wortschatz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erfasst Wortbedeutungen</w:t>
            </w:r>
          </w:p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D1" w:rsidRDefault="000727D1"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C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kann Gesprächsverlauf inhaltlich folgen</w:t>
            </w:r>
          </w:p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1" w:rsidRDefault="000727D1"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C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Anweisungsverständnis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setzt mündl. An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t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w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t>ort</w:t>
            </w: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 xml:space="preserve"> um, ohne andere Kinder nachzuahmen</w:t>
            </w:r>
          </w:p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D1" w:rsidRDefault="000727D1"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C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versteht mehrteilige Arbeitsanweisungen</w:t>
            </w:r>
          </w:p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1" w:rsidRDefault="000727D1"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C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Sprachverständnis</w:t>
            </w:r>
          </w:p>
        </w:tc>
        <w:tc>
          <w:tcPr>
            <w:tcW w:w="6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folgt Gespräch in 1:1 Situation</w:t>
            </w:r>
          </w:p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7D1" w:rsidRDefault="000727D1"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C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408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folgt Gespräch in Kleingruppe</w:t>
            </w:r>
          </w:p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27D1" w:rsidRDefault="000727D1"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C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hRule="exact" w:val="340"/>
        </w:trPr>
        <w:tc>
          <w:tcPr>
            <w:tcW w:w="240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1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folgt Gespräch im Klassenverband</w:t>
            </w:r>
          </w:p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D1" w:rsidRDefault="000727D1"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0862C9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7D1" w:rsidRDefault="000727D1"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D5B61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0727D1" w:rsidRPr="00286BBF" w:rsidRDefault="000727D1" w:rsidP="000727D1">
      <w:pPr>
        <w:spacing w:after="0"/>
        <w:rPr>
          <w:rFonts w:asciiTheme="minorHAnsi" w:hAnsiTheme="minorHAnsi" w:cs="Arial"/>
          <w:sz w:val="16"/>
          <w:szCs w:val="20"/>
        </w:rPr>
      </w:pPr>
      <w:r w:rsidRPr="00286BBF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86BBF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>
        <w:rPr>
          <w:rFonts w:asciiTheme="minorHAnsi" w:hAnsiTheme="minorHAnsi" w:cstheme="minorHAnsi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>+ kein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o geringer Förderbedarf</w:t>
      </w:r>
      <w:r w:rsidRPr="00286BBF">
        <w:rPr>
          <w:rFonts w:asciiTheme="minorHAnsi" w:hAnsiTheme="minorHAnsi" w:cs="Arial"/>
          <w:sz w:val="14"/>
          <w:szCs w:val="20"/>
        </w:rPr>
        <w:tab/>
      </w:r>
      <w:r w:rsidRPr="00286BBF">
        <w:rPr>
          <w:rFonts w:asciiTheme="minorHAnsi" w:hAnsiTheme="minorHAnsi" w:cs="Arial"/>
          <w:sz w:val="14"/>
          <w:szCs w:val="20"/>
        </w:rPr>
        <w:tab/>
        <w:t>- hoher Förderbedarf</w:t>
      </w:r>
    </w:p>
    <w:p w:rsidR="000727D1" w:rsidRDefault="000727D1">
      <w:pPr>
        <w:sectPr w:rsidR="000727D1" w:rsidSect="000727D1">
          <w:headerReference w:type="default" r:id="rId7"/>
          <w:pgSz w:w="16838" w:h="11906" w:orient="landscape"/>
          <w:pgMar w:top="1304" w:right="1418" w:bottom="1077" w:left="1134" w:header="709" w:footer="709" w:gutter="0"/>
          <w:cols w:space="708"/>
          <w:docGrid w:linePitch="360"/>
        </w:sectPr>
      </w:pPr>
    </w:p>
    <w:tbl>
      <w:tblPr>
        <w:tblW w:w="1445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8"/>
        <w:gridCol w:w="6263"/>
        <w:gridCol w:w="827"/>
        <w:gridCol w:w="2126"/>
        <w:gridCol w:w="851"/>
        <w:gridCol w:w="1984"/>
      </w:tblGrid>
      <w:tr w:rsidR="000727D1" w:rsidRPr="00FA5003" w:rsidTr="000727D1">
        <w:trPr>
          <w:cantSplit/>
          <w:trHeight w:hRule="exact" w:val="397"/>
        </w:trPr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7D1" w:rsidRPr="00FA5003" w:rsidRDefault="000727D1" w:rsidP="000C048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lastRenderedPageBreak/>
              <w:t>Entwicklungs</w:t>
            </w:r>
            <w:r w:rsidR="00C67581">
              <w:rPr>
                <w:rFonts w:cs="Arial"/>
              </w:rPr>
              <w:t>bereich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7D1" w:rsidRPr="00FA5003" w:rsidRDefault="000727D1" w:rsidP="000C0481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Kompetenzen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7D1" w:rsidRPr="00FA5003" w:rsidRDefault="000727D1" w:rsidP="000C0481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7D1" w:rsidRPr="00FA5003" w:rsidRDefault="000727D1" w:rsidP="000C0481">
            <w:pPr>
              <w:spacing w:after="0" w:line="240" w:lineRule="auto"/>
              <w:ind w:left="-108" w:right="-959"/>
              <w:jc w:val="left"/>
              <w:rPr>
                <w:rFonts w:cs="Arial"/>
                <w:sz w:val="18"/>
              </w:rPr>
            </w:pPr>
            <w:r>
              <w:rPr>
                <w:rFonts w:cs="Arial"/>
              </w:rPr>
              <w:t xml:space="preserve">   </w:t>
            </w:r>
            <w:r w:rsidRPr="00FA5003">
              <w:rPr>
                <w:rFonts w:cs="Arial"/>
              </w:rPr>
              <w:t>Datum/Bemerkung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7D1" w:rsidRPr="00FA5003" w:rsidRDefault="000727D1" w:rsidP="000C0481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  <w:sz w:val="18"/>
              </w:rPr>
              <w:t>+ o 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27D1" w:rsidRPr="00FA5003" w:rsidRDefault="000727D1" w:rsidP="000C0481">
            <w:pPr>
              <w:spacing w:after="0" w:line="240" w:lineRule="auto"/>
              <w:ind w:hanging="108"/>
              <w:jc w:val="center"/>
              <w:rPr>
                <w:rFonts w:cs="Arial"/>
                <w:sz w:val="18"/>
              </w:rPr>
            </w:pPr>
            <w:r w:rsidRPr="00FA5003">
              <w:rPr>
                <w:rFonts w:cs="Arial"/>
              </w:rPr>
              <w:t>Datum/Bemerkung</w:t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867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27D1" w:rsidRPr="00FA5003" w:rsidRDefault="00352671" w:rsidP="00352671">
            <w:pPr>
              <w:spacing w:after="0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lang w:eastAsia="de-DE"/>
              </w:rPr>
              <w:t xml:space="preserve">Pragmatische - kommunikative </w:t>
            </w:r>
            <w:r w:rsidR="000727D1">
              <w:rPr>
                <w:rFonts w:eastAsia="Times New Roman" w:cs="Arial"/>
                <w:b/>
                <w:lang w:eastAsia="de-DE"/>
              </w:rPr>
              <w:t>Ebene</w:t>
            </w:r>
            <w:r>
              <w:rPr>
                <w:rFonts w:eastAsia="Times New Roman" w:cs="Arial"/>
                <w:b/>
                <w:lang w:eastAsia="de-DE"/>
              </w:rPr>
              <w:t xml:space="preserve"> (Gesprächsverhalten, Dialogfähigkeit)</w:t>
            </w:r>
          </w:p>
        </w:tc>
        <w:tc>
          <w:tcPr>
            <w:tcW w:w="8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27D1" w:rsidRPr="00FA5003" w:rsidRDefault="000727D1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727D1" w:rsidRPr="00FA5003" w:rsidRDefault="000727D1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727D1" w:rsidRPr="00FA5003" w:rsidRDefault="000727D1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27D1" w:rsidRPr="000727D1" w:rsidRDefault="000727D1" w:rsidP="000727D1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Gesprächsbereitschaft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nimmt sprachlich Kontakt auf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Pr="00FA5003" w:rsidRDefault="000727D1" w:rsidP="00221DA3">
            <w:pPr>
              <w:spacing w:after="0"/>
              <w:contextualSpacing/>
              <w:rPr>
                <w:rFonts w:eastAsia="Times New Roman" w:cs="Arial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</w:instrText>
            </w:r>
            <w:bookmarkStart w:id="8" w:name="Text8"/>
            <w:r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FORMTEXT </w:instrTex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3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ist in der Lage, eigene Wünsche und Bedürfnisse zu formulieren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äußert Gefühle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äußert die eigene Meinung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vertritt die eigene Meinung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erklärt den eigenen Standpunkt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erzählt zeitlich strukturiert von Erlebnissen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verbalisiert sachlogisch Handlungsabläufe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verbalisiert Lösungsstrategien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15B9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2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beteiligt sich aktiv an Unterrichtsgesprächen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Stimme</w:t>
            </w:r>
          </w:p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betont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in angemessener Stimmlage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in angemessener Lautstärke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Redefluss</w:t>
            </w:r>
          </w:p>
        </w:tc>
        <w:tc>
          <w:tcPr>
            <w:tcW w:w="62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flüssig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in angemessener Geschwindigkeit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spricht frei von Wortfindungsstörungen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0727D1" w:rsidRPr="00FA5003" w:rsidTr="000727D1">
        <w:trPr>
          <w:cantSplit/>
          <w:trHeight w:hRule="exact" w:val="340"/>
        </w:trPr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Pr="00FA5003" w:rsidRDefault="000727D1" w:rsidP="00221DA3">
            <w:pPr>
              <w:spacing w:after="0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2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27D1" w:rsidRPr="00FA5003" w:rsidRDefault="000727D1" w:rsidP="00221DA3">
            <w:pPr>
              <w:numPr>
                <w:ilvl w:val="0"/>
                <w:numId w:val="4"/>
              </w:numPr>
              <w:spacing w:after="0"/>
              <w:ind w:left="356" w:hanging="284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FA5003">
              <w:rPr>
                <w:rFonts w:eastAsia="Times New Roman" w:cs="Arial"/>
                <w:sz w:val="20"/>
                <w:szCs w:val="20"/>
                <w:lang w:eastAsia="de-DE"/>
              </w:rPr>
              <w:t>benutz keine Füllwörter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7E4AD4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27D1" w:rsidRDefault="000727D1"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instrText xml:space="preserve"> FORMTEXT </w:instrTex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separate"/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noProof/>
                <w:sz w:val="20"/>
                <w:szCs w:val="20"/>
                <w:lang w:eastAsia="de-DE"/>
              </w:rPr>
              <w:t> </w:t>
            </w:r>
            <w:r w:rsidRPr="0031513F">
              <w:rPr>
                <w:rFonts w:eastAsia="Times New Roman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A572C" w:rsidRPr="00221FF6" w:rsidRDefault="005A572C" w:rsidP="005A572C">
      <w:pPr>
        <w:spacing w:after="0"/>
        <w:rPr>
          <w:rFonts w:asciiTheme="minorHAnsi" w:hAnsiTheme="minorHAnsi" w:cs="Arial"/>
          <w:sz w:val="14"/>
          <w:szCs w:val="20"/>
        </w:rPr>
      </w:pPr>
      <w:r w:rsidRPr="00221FF6">
        <w:rPr>
          <w:rFonts w:asciiTheme="minorHAnsi" w:hAnsiTheme="minorHAnsi" w:cstheme="minorHAnsi"/>
          <w:sz w:val="14"/>
          <w:szCs w:val="20"/>
        </w:rPr>
        <w:t xml:space="preserve">© Inklusionsfachberatung </w:t>
      </w:r>
      <w:r>
        <w:rPr>
          <w:rFonts w:asciiTheme="minorHAnsi" w:hAnsiTheme="minorHAnsi" w:cstheme="minorHAnsi"/>
          <w:sz w:val="14"/>
          <w:szCs w:val="20"/>
        </w:rPr>
        <w:t xml:space="preserve">Schulamt </w:t>
      </w:r>
      <w:r w:rsidRPr="00221FF6">
        <w:rPr>
          <w:rFonts w:asciiTheme="minorHAnsi" w:hAnsiTheme="minorHAnsi" w:cstheme="minorHAnsi"/>
          <w:sz w:val="14"/>
          <w:szCs w:val="20"/>
        </w:rPr>
        <w:t>Kleve</w:t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>
        <w:rPr>
          <w:rFonts w:asciiTheme="minorHAnsi" w:hAnsiTheme="minorHAnsi" w:cstheme="minorHAnsi"/>
          <w:sz w:val="12"/>
          <w:szCs w:val="20"/>
        </w:rPr>
        <w:tab/>
      </w:r>
      <w:r w:rsidRPr="00221FF6">
        <w:rPr>
          <w:rFonts w:asciiTheme="minorHAnsi" w:hAnsiTheme="minorHAnsi" w:cs="Arial"/>
          <w:sz w:val="14"/>
          <w:szCs w:val="20"/>
        </w:rPr>
        <w:t>+ kein Förderbedarf</w:t>
      </w:r>
      <w:r w:rsidRPr="00221FF6">
        <w:rPr>
          <w:rFonts w:asciiTheme="minorHAnsi" w:hAnsiTheme="minorHAnsi" w:cs="Arial"/>
          <w:sz w:val="14"/>
          <w:szCs w:val="20"/>
        </w:rPr>
        <w:tab/>
      </w:r>
      <w:r>
        <w:rPr>
          <w:rFonts w:asciiTheme="minorHAnsi" w:hAnsiTheme="minorHAnsi" w:cs="Arial"/>
          <w:sz w:val="14"/>
          <w:szCs w:val="20"/>
        </w:rPr>
        <w:tab/>
      </w:r>
      <w:r w:rsidRPr="00221FF6">
        <w:rPr>
          <w:rFonts w:asciiTheme="minorHAnsi" w:hAnsiTheme="minorHAnsi" w:cs="Arial"/>
          <w:sz w:val="14"/>
          <w:szCs w:val="20"/>
        </w:rPr>
        <w:t>o geringer Förderbedarf</w:t>
      </w:r>
      <w:r>
        <w:rPr>
          <w:rFonts w:asciiTheme="minorHAnsi" w:hAnsiTheme="minorHAnsi" w:cs="Arial"/>
          <w:sz w:val="14"/>
          <w:szCs w:val="20"/>
        </w:rPr>
        <w:tab/>
        <w:t xml:space="preserve">                       </w:t>
      </w:r>
      <w:r w:rsidRPr="00221FF6">
        <w:rPr>
          <w:rFonts w:asciiTheme="minorHAnsi" w:hAnsiTheme="minorHAnsi" w:cs="Arial"/>
          <w:sz w:val="14"/>
          <w:szCs w:val="20"/>
        </w:rPr>
        <w:t>- hoher Förderbedarf</w:t>
      </w:r>
    </w:p>
    <w:p w:rsidR="00F32EE9" w:rsidRDefault="00F32EE9"/>
    <w:sectPr w:rsidR="00F32EE9" w:rsidSect="000727D1">
      <w:pgSz w:w="16838" w:h="11906" w:orient="landscape"/>
      <w:pgMar w:top="1304" w:right="1418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50C" w:rsidRDefault="0081350C">
      <w:pPr>
        <w:spacing w:after="0" w:line="240" w:lineRule="auto"/>
      </w:pPr>
      <w:r>
        <w:separator/>
      </w:r>
    </w:p>
  </w:endnote>
  <w:endnote w:type="continuationSeparator" w:id="0">
    <w:p w:rsidR="0081350C" w:rsidRDefault="0081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50C" w:rsidRDefault="0081350C">
      <w:pPr>
        <w:spacing w:after="0" w:line="240" w:lineRule="auto"/>
      </w:pPr>
      <w:r>
        <w:separator/>
      </w:r>
    </w:p>
  </w:footnote>
  <w:footnote w:type="continuationSeparator" w:id="0">
    <w:p w:rsidR="0081350C" w:rsidRDefault="0081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50C" w:rsidRPr="00F71585" w:rsidRDefault="0081350C" w:rsidP="00221DA3">
    <w:pPr>
      <w:rPr>
        <w:b/>
        <w:sz w:val="28"/>
      </w:rPr>
    </w:pPr>
    <w:r>
      <w:rPr>
        <w:b/>
        <w:sz w:val="28"/>
      </w:rPr>
      <w:t xml:space="preserve">Kompetenzraster: Entwicklungsbereich </w:t>
    </w:r>
    <w:r w:rsidRPr="00F71585">
      <w:rPr>
        <w:b/>
        <w:sz w:val="28"/>
      </w:rPr>
      <w:t>Sprache und Kommunikation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60DD6"/>
    <w:multiLevelType w:val="hybridMultilevel"/>
    <w:tmpl w:val="194A8A0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2F6"/>
    <w:multiLevelType w:val="hybridMultilevel"/>
    <w:tmpl w:val="4A087C7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D27A4"/>
    <w:multiLevelType w:val="hybridMultilevel"/>
    <w:tmpl w:val="1FDECF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B2597"/>
    <w:multiLevelType w:val="hybridMultilevel"/>
    <w:tmpl w:val="99D063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Wr7JAuz2ODbfMdtHV3KtoMdWFFdHddBbmfD3+hCHlvbxjNv3Cm7SBrPkgHnOpMuVLzBU65LPm8uylUEjoAkg==" w:salt="hJGNjTV/CpfjXeVZ4JG1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2C"/>
    <w:rsid w:val="000727D1"/>
    <w:rsid w:val="000C0481"/>
    <w:rsid w:val="00122D83"/>
    <w:rsid w:val="00221DA3"/>
    <w:rsid w:val="00352671"/>
    <w:rsid w:val="00441C16"/>
    <w:rsid w:val="004D630A"/>
    <w:rsid w:val="004F5347"/>
    <w:rsid w:val="005A572C"/>
    <w:rsid w:val="00643436"/>
    <w:rsid w:val="0081350C"/>
    <w:rsid w:val="00A82AE4"/>
    <w:rsid w:val="00B537E6"/>
    <w:rsid w:val="00C63C4E"/>
    <w:rsid w:val="00C67581"/>
    <w:rsid w:val="00C811FD"/>
    <w:rsid w:val="00DA7C3D"/>
    <w:rsid w:val="00E65BF6"/>
    <w:rsid w:val="00EB1878"/>
    <w:rsid w:val="00F32EE9"/>
    <w:rsid w:val="00F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8BD9"/>
  <w15:docId w15:val="{0C7F1D12-F279-4319-AC1A-5BEA0AE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72C"/>
    <w:pPr>
      <w:spacing w:after="24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0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0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CE2CBCCE</Template>
  <TotalTime>0</TotalTime>
  <Pages>3</Pages>
  <Words>1073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c401002</cp:lastModifiedBy>
  <cp:revision>8</cp:revision>
  <cp:lastPrinted>2020-06-19T10:34:00Z</cp:lastPrinted>
  <dcterms:created xsi:type="dcterms:W3CDTF">2020-06-19T10:33:00Z</dcterms:created>
  <dcterms:modified xsi:type="dcterms:W3CDTF">2020-06-22T08:37:00Z</dcterms:modified>
</cp:coreProperties>
</file>